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0C347" w14:textId="4D38CBE3" w:rsidR="00EC13A2" w:rsidRPr="008B135F" w:rsidRDefault="008B135F" w:rsidP="008B135F">
      <w:pPr>
        <w:tabs>
          <w:tab w:val="left" w:pos="7740"/>
        </w:tabs>
        <w:spacing w:line="276" w:lineRule="auto"/>
        <w:jc w:val="right"/>
        <w:rPr>
          <w:rFonts w:ascii="Arial" w:hAnsi="Arial" w:cs="Arial"/>
          <w:sz w:val="22"/>
          <w:szCs w:val="22"/>
        </w:rPr>
      </w:pPr>
      <w:r w:rsidRPr="008B135F">
        <w:rPr>
          <w:rFonts w:ascii="Arial" w:hAnsi="Arial" w:cs="Arial"/>
          <w:sz w:val="22"/>
          <w:szCs w:val="22"/>
        </w:rPr>
        <w:t>J</w:t>
      </w:r>
      <w:r w:rsidR="00EC13A2" w:rsidRPr="008B135F">
        <w:rPr>
          <w:rFonts w:ascii="Arial" w:hAnsi="Arial" w:cs="Arial"/>
          <w:sz w:val="22"/>
          <w:szCs w:val="22"/>
        </w:rPr>
        <w:t>unho de 2026</w:t>
      </w:r>
    </w:p>
    <w:p w14:paraId="43638DD9" w14:textId="77777777" w:rsidR="00575831" w:rsidRPr="008B135F" w:rsidRDefault="00575831" w:rsidP="003C5457">
      <w:pPr>
        <w:spacing w:line="276" w:lineRule="auto"/>
        <w:rPr>
          <w:rStyle w:val="Fett"/>
          <w:rFonts w:ascii="Arial" w:hAnsi="Arial" w:cs="Arial"/>
          <w:b w:val="0"/>
          <w:bCs w:val="0"/>
          <w:sz w:val="22"/>
          <w:szCs w:val="22"/>
        </w:rPr>
      </w:pPr>
    </w:p>
    <w:p w14:paraId="0B4D8AC7" w14:textId="004B0A77" w:rsidR="00D71EFF" w:rsidRPr="008B135F" w:rsidRDefault="00577487" w:rsidP="003C5457">
      <w:pPr>
        <w:spacing w:line="276" w:lineRule="auto"/>
        <w:rPr>
          <w:rFonts w:ascii="Arial" w:hAnsi="Arial" w:cs="Arial"/>
          <w:b/>
          <w:bCs/>
          <w:color w:val="EE0000"/>
          <w:sz w:val="22"/>
          <w:szCs w:val="22"/>
        </w:rPr>
      </w:pPr>
      <w:r w:rsidRPr="008B135F">
        <w:rPr>
          <w:rFonts w:ascii="Arial" w:hAnsi="Arial" w:cs="Arial"/>
          <w:sz w:val="22"/>
          <w:szCs w:val="22"/>
        </w:rPr>
        <w:t xml:space="preserve">Novo na norelem: Dispositivos de controlo e sinalização com </w:t>
      </w:r>
      <w:proofErr w:type="spellStart"/>
      <w:r w:rsidRPr="008B135F">
        <w:rPr>
          <w:rFonts w:ascii="Arial" w:hAnsi="Arial" w:cs="Arial"/>
          <w:sz w:val="22"/>
          <w:szCs w:val="22"/>
        </w:rPr>
        <w:t>conta</w:t>
      </w:r>
      <w:r w:rsidR="001B2CAD">
        <w:rPr>
          <w:rFonts w:ascii="Arial" w:hAnsi="Arial" w:cs="Arial"/>
          <w:sz w:val="22"/>
          <w:szCs w:val="22"/>
        </w:rPr>
        <w:t>c</w:t>
      </w:r>
      <w:r w:rsidRPr="008B135F">
        <w:rPr>
          <w:rFonts w:ascii="Arial" w:hAnsi="Arial" w:cs="Arial"/>
          <w:sz w:val="22"/>
          <w:szCs w:val="22"/>
        </w:rPr>
        <w:t>tores</w:t>
      </w:r>
      <w:proofErr w:type="spellEnd"/>
      <w:r w:rsidRPr="008B135F">
        <w:rPr>
          <w:rFonts w:ascii="Arial" w:hAnsi="Arial" w:cs="Arial"/>
          <w:sz w:val="22"/>
          <w:szCs w:val="22"/>
        </w:rPr>
        <w:t xml:space="preserve"> externos</w:t>
      </w:r>
      <w:r w:rsidRPr="008B135F">
        <w:rPr>
          <w:rFonts w:ascii="Arial" w:hAnsi="Arial" w:cs="Arial"/>
          <w:b/>
          <w:color w:val="000000" w:themeColor="text1"/>
          <w:sz w:val="22"/>
          <w:szCs w:val="22"/>
        </w:rPr>
        <w:t xml:space="preserve"> </w:t>
      </w:r>
    </w:p>
    <w:p w14:paraId="01DF4379" w14:textId="77777777" w:rsidR="00577487" w:rsidRPr="008B135F" w:rsidRDefault="00577487" w:rsidP="003C5457">
      <w:pPr>
        <w:spacing w:line="276" w:lineRule="auto"/>
        <w:rPr>
          <w:rFonts w:ascii="Arial" w:hAnsi="Arial" w:cs="Arial"/>
          <w:b/>
          <w:bCs/>
          <w:sz w:val="22"/>
          <w:szCs w:val="22"/>
        </w:rPr>
      </w:pPr>
      <w:r w:rsidRPr="008B135F">
        <w:rPr>
          <w:rFonts w:ascii="Arial" w:hAnsi="Arial" w:cs="Arial"/>
          <w:b/>
          <w:sz w:val="22"/>
          <w:szCs w:val="22"/>
        </w:rPr>
        <w:t>Comandos seguros e indicações inequívocas</w:t>
      </w:r>
    </w:p>
    <w:p w14:paraId="38D1B149" w14:textId="77777777" w:rsidR="00D71EFF" w:rsidRPr="008B135F" w:rsidRDefault="00D71EFF" w:rsidP="003C5457">
      <w:pPr>
        <w:spacing w:line="276" w:lineRule="auto"/>
        <w:rPr>
          <w:rFonts w:ascii="Arial" w:hAnsi="Arial" w:cs="Arial"/>
          <w:sz w:val="22"/>
          <w:szCs w:val="22"/>
        </w:rPr>
      </w:pPr>
    </w:p>
    <w:p w14:paraId="70FF723A" w14:textId="79E8570D" w:rsidR="00455126" w:rsidRPr="008B135F" w:rsidRDefault="00455126" w:rsidP="003C5457">
      <w:pPr>
        <w:spacing w:line="276" w:lineRule="auto"/>
        <w:rPr>
          <w:rFonts w:ascii="Arial" w:hAnsi="Arial" w:cs="Arial"/>
          <w:b/>
          <w:bCs/>
          <w:sz w:val="22"/>
          <w:szCs w:val="22"/>
        </w:rPr>
      </w:pPr>
      <w:r w:rsidRPr="008B135F">
        <w:rPr>
          <w:rFonts w:ascii="Arial" w:hAnsi="Arial" w:cs="Arial"/>
          <w:b/>
          <w:sz w:val="22"/>
          <w:szCs w:val="22"/>
        </w:rPr>
        <w:t xml:space="preserve">A norelem amplia o seu portfólio com </w:t>
      </w:r>
      <w:hyperlink r:id="rId7" w:history="1">
        <w:r w:rsidRPr="008B135F">
          <w:rPr>
            <w:rStyle w:val="Hyperlink"/>
            <w:rFonts w:ascii="Arial" w:hAnsi="Arial" w:cs="Arial"/>
            <w:b/>
            <w:sz w:val="22"/>
            <w:szCs w:val="22"/>
          </w:rPr>
          <w:t xml:space="preserve">dispositivos de controlo e sinalização com </w:t>
        </w:r>
        <w:proofErr w:type="spellStart"/>
        <w:r w:rsidRPr="008B135F">
          <w:rPr>
            <w:rStyle w:val="Hyperlink"/>
            <w:rFonts w:ascii="Arial" w:hAnsi="Arial" w:cs="Arial"/>
            <w:b/>
            <w:sz w:val="22"/>
            <w:szCs w:val="22"/>
          </w:rPr>
          <w:t>contactores</w:t>
        </w:r>
        <w:proofErr w:type="spellEnd"/>
        <w:r w:rsidRPr="008B135F">
          <w:rPr>
            <w:rStyle w:val="Hyperlink"/>
            <w:rFonts w:ascii="Arial" w:hAnsi="Arial" w:cs="Arial"/>
            <w:b/>
            <w:sz w:val="22"/>
            <w:szCs w:val="22"/>
          </w:rPr>
          <w:t xml:space="preserve"> externos.</w:t>
        </w:r>
      </w:hyperlink>
      <w:r w:rsidRPr="008B135F">
        <w:rPr>
          <w:rFonts w:ascii="Arial" w:hAnsi="Arial" w:cs="Arial"/>
          <w:b/>
          <w:sz w:val="22"/>
          <w:szCs w:val="22"/>
        </w:rPr>
        <w:t xml:space="preserve"> Os botões foram concebidos para o acionamento seguro de comandos e a indicação inequívoca de mensagens de funcionamento, estado e erro, e encontram aplicação, entre outros, na engenharia mecânica e industrial, na automação, no processamento e fabrico industrial e na engenharia de instalações.</w:t>
      </w:r>
      <w:r w:rsidRPr="008B135F">
        <w:rPr>
          <w:rFonts w:ascii="Arial" w:hAnsi="Arial" w:cs="Arial"/>
          <w:sz w:val="22"/>
          <w:szCs w:val="22"/>
        </w:rPr>
        <w:t xml:space="preserve"> </w:t>
      </w:r>
      <w:r w:rsidRPr="008B135F">
        <w:rPr>
          <w:rFonts w:ascii="Arial" w:hAnsi="Arial" w:cs="Arial"/>
          <w:b/>
          <w:sz w:val="22"/>
          <w:szCs w:val="22"/>
        </w:rPr>
        <w:t xml:space="preserve">A particularidade: Os atuadores e os elementos de contato podem ser combinados conforme necessário. </w:t>
      </w:r>
    </w:p>
    <w:p w14:paraId="67F833F4" w14:textId="77777777" w:rsidR="003C5457" w:rsidRPr="008B135F" w:rsidRDefault="003C5457" w:rsidP="003C5457">
      <w:pPr>
        <w:spacing w:line="276" w:lineRule="auto"/>
        <w:rPr>
          <w:rFonts w:ascii="Arial" w:hAnsi="Arial" w:cs="Arial"/>
          <w:b/>
          <w:bCs/>
          <w:sz w:val="22"/>
          <w:szCs w:val="22"/>
        </w:rPr>
      </w:pPr>
    </w:p>
    <w:p w14:paraId="0B376E9E" w14:textId="4461B575" w:rsidR="00596E19" w:rsidRPr="008B135F" w:rsidRDefault="00596E19" w:rsidP="003C5457">
      <w:pPr>
        <w:pStyle w:val="StandardWeb"/>
        <w:spacing w:before="0" w:beforeAutospacing="0" w:after="0" w:afterAutospacing="0" w:line="276" w:lineRule="auto"/>
        <w:rPr>
          <w:rFonts w:ascii="Arial" w:hAnsi="Arial" w:cs="Arial"/>
          <w:sz w:val="22"/>
          <w:szCs w:val="22"/>
        </w:rPr>
      </w:pPr>
      <w:r w:rsidRPr="008B135F">
        <w:rPr>
          <w:rFonts w:ascii="Arial" w:hAnsi="Arial" w:cs="Arial"/>
          <w:sz w:val="22"/>
          <w:szCs w:val="22"/>
        </w:rPr>
        <w:t>Nas aplicações industriais, os dispositivos de controlo e sinalização constituem a interface central entre o homem e a máquina. Eles não só permitem controlar funções como arranque, paragem ou mudança do modo de operação como também indicam o estado operacional e falhas.</w:t>
      </w:r>
    </w:p>
    <w:p w14:paraId="3E950A83" w14:textId="77777777" w:rsidR="003C5457" w:rsidRPr="008B135F" w:rsidRDefault="003C5457" w:rsidP="003C5457">
      <w:pPr>
        <w:pStyle w:val="StandardWeb"/>
        <w:spacing w:before="0" w:beforeAutospacing="0" w:after="0" w:afterAutospacing="0" w:line="276" w:lineRule="auto"/>
        <w:rPr>
          <w:rFonts w:ascii="Arial" w:hAnsi="Arial" w:cs="Arial"/>
          <w:sz w:val="22"/>
          <w:szCs w:val="22"/>
        </w:rPr>
      </w:pPr>
    </w:p>
    <w:p w14:paraId="4D20B51A" w14:textId="6F12485B" w:rsidR="00DE43B6" w:rsidRPr="008B135F" w:rsidRDefault="00DE43B6" w:rsidP="003C5457">
      <w:pPr>
        <w:spacing w:line="276" w:lineRule="auto"/>
        <w:rPr>
          <w:rFonts w:ascii="Arial" w:hAnsi="Arial" w:cs="Arial"/>
          <w:b/>
          <w:bCs/>
          <w:sz w:val="22"/>
          <w:szCs w:val="22"/>
        </w:rPr>
      </w:pPr>
      <w:r w:rsidRPr="008B135F">
        <w:rPr>
          <w:rFonts w:ascii="Arial" w:hAnsi="Arial" w:cs="Arial"/>
          <w:b/>
          <w:sz w:val="22"/>
          <w:szCs w:val="22"/>
        </w:rPr>
        <w:t>Construção modular para uma configuração flexível</w:t>
      </w:r>
    </w:p>
    <w:p w14:paraId="74D83233" w14:textId="03D13151" w:rsidR="00B073AA" w:rsidRPr="008B135F" w:rsidRDefault="005F2059" w:rsidP="003C5457">
      <w:pPr>
        <w:spacing w:line="276" w:lineRule="auto"/>
        <w:rPr>
          <w:rFonts w:ascii="Arial" w:hAnsi="Arial" w:cs="Arial"/>
          <w:sz w:val="22"/>
          <w:szCs w:val="22"/>
        </w:rPr>
      </w:pPr>
      <w:r w:rsidRPr="008B135F">
        <w:rPr>
          <w:rFonts w:ascii="Arial" w:hAnsi="Arial" w:cs="Arial"/>
          <w:sz w:val="22"/>
          <w:szCs w:val="22"/>
        </w:rPr>
        <w:t>Os novos dispositivos de controlo e sinalização da norelem destacam pela construção robusta, a longa vida útil e elevados graus de proteção. Eles podem ser combinados com diversos elementos de contato e luminosos e permitem a integração fácil em quadros, máquinas e instalações.</w:t>
      </w:r>
      <w:r w:rsidRPr="008B135F">
        <w:rPr>
          <w:rStyle w:val="artgrpdescriptiontextstd"/>
          <w:rFonts w:ascii="Arial" w:hAnsi="Arial" w:cs="Arial"/>
          <w:sz w:val="22"/>
          <w:szCs w:val="22"/>
        </w:rPr>
        <w:t xml:space="preserve"> </w:t>
      </w:r>
    </w:p>
    <w:p w14:paraId="657BD500" w14:textId="2FF72907" w:rsidR="00D71EFF" w:rsidRPr="008B135F" w:rsidRDefault="00B073AA" w:rsidP="003C5457">
      <w:pPr>
        <w:spacing w:line="276" w:lineRule="auto"/>
        <w:rPr>
          <w:rStyle w:val="artgrpdescriptiontextstd"/>
          <w:rFonts w:ascii="Arial" w:hAnsi="Arial" w:cs="Arial"/>
          <w:sz w:val="22"/>
          <w:szCs w:val="22"/>
        </w:rPr>
      </w:pPr>
      <w:r w:rsidRPr="008B135F">
        <w:rPr>
          <w:rFonts w:ascii="Arial" w:hAnsi="Arial" w:cs="Arial"/>
          <w:sz w:val="22"/>
          <w:szCs w:val="22"/>
        </w:rPr>
        <w:br/>
        <w:t>Os aparelhos são compostos pelos elementos de controlo e sinalização (botão, interruptor, luz)</w:t>
      </w:r>
      <w:r w:rsidRPr="008B135F">
        <w:rPr>
          <w:rFonts w:ascii="Arial" w:hAnsi="Arial" w:cs="Arial"/>
          <w:color w:val="EE0000"/>
          <w:sz w:val="22"/>
          <w:szCs w:val="22"/>
        </w:rPr>
        <w:t xml:space="preserve"> </w:t>
      </w:r>
      <w:r w:rsidRPr="008B135F">
        <w:rPr>
          <w:rFonts w:ascii="Arial" w:hAnsi="Arial" w:cs="Arial"/>
          <w:sz w:val="22"/>
          <w:szCs w:val="22"/>
        </w:rPr>
        <w:t xml:space="preserve">e o </w:t>
      </w:r>
      <w:hyperlink r:id="rId8" w:history="1">
        <w:proofErr w:type="spellStart"/>
        <w:r w:rsidRPr="008B135F">
          <w:rPr>
            <w:rStyle w:val="Hyperlink"/>
            <w:rFonts w:ascii="Arial" w:hAnsi="Arial" w:cs="Arial"/>
            <w:sz w:val="22"/>
            <w:szCs w:val="22"/>
          </w:rPr>
          <w:t>contactor</w:t>
        </w:r>
        <w:proofErr w:type="spellEnd"/>
      </w:hyperlink>
      <w:r w:rsidRPr="008B135F">
        <w:rPr>
          <w:rFonts w:ascii="Arial" w:hAnsi="Arial" w:cs="Arial"/>
          <w:sz w:val="22"/>
          <w:szCs w:val="22"/>
        </w:rPr>
        <w:t xml:space="preserve"> externo (normalmente aberto ou fechado), que é </w:t>
      </w:r>
      <w:r w:rsidRPr="008B135F">
        <w:rPr>
          <w:rStyle w:val="Fett"/>
          <w:rFonts w:ascii="Arial" w:hAnsi="Arial" w:cs="Arial"/>
          <w:b w:val="0"/>
          <w:sz w:val="22"/>
          <w:szCs w:val="22"/>
        </w:rPr>
        <w:t>unido de forma modular</w:t>
      </w:r>
      <w:r w:rsidRPr="008B135F">
        <w:rPr>
          <w:rFonts w:ascii="Arial" w:hAnsi="Arial" w:cs="Arial"/>
          <w:sz w:val="22"/>
          <w:szCs w:val="22"/>
        </w:rPr>
        <w:t xml:space="preserve">. Este tipo de construção permite uma separação clara entre os componentes de atuação e a tecnologia de contato e sustenta a configuração flexível dos aparelhos. Os elementos podem ser combinados conforme necessário e substituídos de forma autónoma. Isto facilita a montagem, a manutenção e a adaptação às mais diversas aplicações. </w:t>
      </w:r>
      <w:r w:rsidRPr="008B135F">
        <w:rPr>
          <w:rStyle w:val="artgrpdescriptiontextstd"/>
          <w:rFonts w:ascii="Arial" w:hAnsi="Arial" w:cs="Arial"/>
          <w:sz w:val="22"/>
          <w:szCs w:val="22"/>
        </w:rPr>
        <w:t>Os botões, interruptores e luzes indicadoras são aptos para diâmetros de montagem de 22.3 mm.</w:t>
      </w:r>
    </w:p>
    <w:p w14:paraId="6D40DF9E" w14:textId="77777777" w:rsidR="00B073AA" w:rsidRPr="008B135F" w:rsidRDefault="00B073AA" w:rsidP="003C5457">
      <w:pPr>
        <w:spacing w:line="276" w:lineRule="auto"/>
        <w:rPr>
          <w:rFonts w:ascii="Arial" w:hAnsi="Arial" w:cs="Arial"/>
          <w:sz w:val="22"/>
          <w:szCs w:val="22"/>
        </w:rPr>
      </w:pPr>
    </w:p>
    <w:p w14:paraId="1D047DB7" w14:textId="35D9EEBF" w:rsidR="00DE43B6" w:rsidRPr="008B135F" w:rsidRDefault="00245306" w:rsidP="003C5457">
      <w:pPr>
        <w:spacing w:line="276" w:lineRule="auto"/>
        <w:rPr>
          <w:rFonts w:ascii="Arial" w:hAnsi="Arial" w:cs="Arial"/>
          <w:b/>
          <w:bCs/>
          <w:sz w:val="22"/>
          <w:szCs w:val="22"/>
        </w:rPr>
      </w:pPr>
      <w:r w:rsidRPr="008B135F">
        <w:rPr>
          <w:rFonts w:ascii="Arial" w:hAnsi="Arial" w:cs="Arial"/>
          <w:b/>
          <w:sz w:val="22"/>
          <w:szCs w:val="22"/>
        </w:rPr>
        <w:t xml:space="preserve">Versões também para áreas sensíveis </w:t>
      </w:r>
    </w:p>
    <w:p w14:paraId="5AA75703" w14:textId="4B671DEB" w:rsidR="00D71EFF" w:rsidRPr="008B135F" w:rsidRDefault="00D71EFF" w:rsidP="003C5457">
      <w:pPr>
        <w:spacing w:line="276" w:lineRule="auto"/>
        <w:rPr>
          <w:rStyle w:val="artgrpdescriptiontextstd"/>
          <w:rFonts w:ascii="Arial" w:hAnsi="Arial" w:cs="Arial"/>
          <w:sz w:val="22"/>
          <w:szCs w:val="22"/>
        </w:rPr>
      </w:pPr>
      <w:r w:rsidRPr="008B135F">
        <w:rPr>
          <w:rStyle w:val="artgrpdescriptiontextstd"/>
          <w:rFonts w:ascii="Arial" w:hAnsi="Arial" w:cs="Arial"/>
          <w:sz w:val="22"/>
          <w:szCs w:val="22"/>
        </w:rPr>
        <w:t xml:space="preserve">Os dispositivos de controlo estão disponíveis como </w:t>
      </w:r>
      <w:hyperlink r:id="rId9" w:history="1">
        <w:r w:rsidRPr="008B135F">
          <w:rPr>
            <w:rStyle w:val="Hyperlink"/>
            <w:rFonts w:ascii="Arial" w:hAnsi="Arial" w:cs="Arial"/>
            <w:sz w:val="22"/>
            <w:szCs w:val="22"/>
          </w:rPr>
          <w:t>botão padrão</w:t>
        </w:r>
      </w:hyperlink>
      <w:r w:rsidRPr="008B135F">
        <w:rPr>
          <w:rStyle w:val="artgrpdescriptiontextstd"/>
          <w:rFonts w:ascii="Arial" w:hAnsi="Arial" w:cs="Arial"/>
          <w:sz w:val="22"/>
          <w:szCs w:val="22"/>
        </w:rPr>
        <w:t xml:space="preserve"> e </w:t>
      </w:r>
      <w:hyperlink r:id="rId10" w:history="1">
        <w:r w:rsidRPr="008B135F">
          <w:rPr>
            <w:rStyle w:val="Hyperlink"/>
            <w:rFonts w:ascii="Arial" w:hAnsi="Arial" w:cs="Arial"/>
            <w:sz w:val="22"/>
            <w:szCs w:val="22"/>
          </w:rPr>
          <w:t>iluminável</w:t>
        </w:r>
      </w:hyperlink>
      <w:r w:rsidRPr="008B135F">
        <w:rPr>
          <w:rStyle w:val="artgrpdescriptiontextstd"/>
          <w:rFonts w:ascii="Arial" w:hAnsi="Arial" w:cs="Arial"/>
          <w:sz w:val="22"/>
          <w:szCs w:val="22"/>
        </w:rPr>
        <w:t xml:space="preserve">, </w:t>
      </w:r>
      <w:hyperlink r:id="rId11" w:history="1">
        <w:r w:rsidRPr="008B135F">
          <w:rPr>
            <w:rStyle w:val="Hyperlink"/>
            <w:rFonts w:ascii="Arial" w:hAnsi="Arial" w:cs="Arial"/>
            <w:sz w:val="22"/>
            <w:szCs w:val="22"/>
          </w:rPr>
          <w:t>seletor com engate</w:t>
        </w:r>
      </w:hyperlink>
      <w:r w:rsidRPr="008B135F">
        <w:rPr>
          <w:rStyle w:val="artgrpdescriptiontextstd"/>
          <w:rFonts w:ascii="Arial" w:hAnsi="Arial" w:cs="Arial"/>
          <w:sz w:val="22"/>
          <w:szCs w:val="22"/>
        </w:rPr>
        <w:t xml:space="preserve"> ou</w:t>
      </w:r>
      <w:hyperlink r:id="rId12" w:history="1">
        <w:r w:rsidRPr="008B135F">
          <w:rPr>
            <w:rStyle w:val="Hyperlink"/>
            <w:rFonts w:ascii="Arial" w:hAnsi="Arial" w:cs="Arial"/>
            <w:sz w:val="22"/>
            <w:szCs w:val="22"/>
          </w:rPr>
          <w:t xml:space="preserve"> com retorno</w:t>
        </w:r>
      </w:hyperlink>
      <w:r w:rsidRPr="008B135F">
        <w:rPr>
          <w:rStyle w:val="artgrpdescriptiontextstd"/>
          <w:rFonts w:ascii="Arial" w:hAnsi="Arial" w:cs="Arial"/>
          <w:sz w:val="22"/>
          <w:szCs w:val="22"/>
        </w:rPr>
        <w:t xml:space="preserve">, </w:t>
      </w:r>
      <w:hyperlink r:id="rId13" w:history="1">
        <w:r w:rsidRPr="008B135F">
          <w:rPr>
            <w:rStyle w:val="Hyperlink"/>
            <w:rFonts w:ascii="Arial" w:hAnsi="Arial" w:cs="Arial"/>
            <w:sz w:val="22"/>
            <w:szCs w:val="22"/>
          </w:rPr>
          <w:t>seletor iluminado com engate</w:t>
        </w:r>
      </w:hyperlink>
      <w:r w:rsidRPr="008B135F">
        <w:rPr>
          <w:rStyle w:val="artgrpdescriptiontextstd"/>
          <w:rFonts w:ascii="Arial" w:hAnsi="Arial" w:cs="Arial"/>
          <w:sz w:val="22"/>
          <w:szCs w:val="22"/>
        </w:rPr>
        <w:t xml:space="preserve"> ou </w:t>
      </w:r>
      <w:hyperlink r:id="rId14" w:history="1">
        <w:r w:rsidRPr="008B135F">
          <w:rPr>
            <w:rStyle w:val="Hyperlink"/>
            <w:rFonts w:ascii="Arial" w:hAnsi="Arial" w:cs="Arial"/>
            <w:sz w:val="22"/>
            <w:szCs w:val="22"/>
          </w:rPr>
          <w:t>com retorno</w:t>
        </w:r>
      </w:hyperlink>
      <w:r w:rsidRPr="008B135F">
        <w:rPr>
          <w:rStyle w:val="artgrpdescriptiontextstd"/>
          <w:rFonts w:ascii="Arial" w:hAnsi="Arial" w:cs="Arial"/>
          <w:sz w:val="22"/>
          <w:szCs w:val="22"/>
        </w:rPr>
        <w:t xml:space="preserve">, </w:t>
      </w:r>
      <w:hyperlink r:id="rId15" w:history="1">
        <w:r w:rsidRPr="008B135F">
          <w:rPr>
            <w:rStyle w:val="Hyperlink"/>
            <w:rFonts w:ascii="Arial" w:hAnsi="Arial" w:cs="Arial"/>
            <w:sz w:val="22"/>
            <w:szCs w:val="22"/>
          </w:rPr>
          <w:t>luz indicadora padrão</w:t>
        </w:r>
      </w:hyperlink>
      <w:r w:rsidRPr="008B135F">
        <w:rPr>
          <w:rStyle w:val="artgrpdescriptiontextstd"/>
          <w:rFonts w:ascii="Arial" w:hAnsi="Arial" w:cs="Arial"/>
          <w:sz w:val="22"/>
          <w:szCs w:val="22"/>
        </w:rPr>
        <w:t xml:space="preserve"> e, ainda, como </w:t>
      </w:r>
      <w:hyperlink r:id="rId16" w:history="1">
        <w:r w:rsidRPr="008B135F">
          <w:rPr>
            <w:rStyle w:val="Hyperlink"/>
            <w:rFonts w:ascii="Arial" w:hAnsi="Arial" w:cs="Arial"/>
            <w:sz w:val="22"/>
            <w:szCs w:val="22"/>
          </w:rPr>
          <w:t>interruptor de chave com engate</w:t>
        </w:r>
      </w:hyperlink>
      <w:r w:rsidRPr="008B135F">
        <w:rPr>
          <w:rStyle w:val="artgrpdescriptiontextstd"/>
          <w:rFonts w:ascii="Arial" w:hAnsi="Arial" w:cs="Arial"/>
          <w:sz w:val="22"/>
          <w:szCs w:val="22"/>
        </w:rPr>
        <w:t xml:space="preserve"> ou </w:t>
      </w:r>
      <w:hyperlink r:id="rId17" w:history="1">
        <w:r w:rsidRPr="008B135F">
          <w:rPr>
            <w:rStyle w:val="Hyperlink"/>
            <w:rFonts w:ascii="Arial" w:hAnsi="Arial" w:cs="Arial"/>
            <w:sz w:val="22"/>
            <w:szCs w:val="22"/>
          </w:rPr>
          <w:t>com retorno</w:t>
        </w:r>
      </w:hyperlink>
      <w:r w:rsidRPr="008B135F">
        <w:rPr>
          <w:rStyle w:val="artgrpdescriptiontextstd"/>
          <w:rFonts w:ascii="Arial" w:hAnsi="Arial" w:cs="Arial"/>
          <w:sz w:val="22"/>
          <w:szCs w:val="22"/>
        </w:rPr>
        <w:t>. Para os botões existem adicionalmente</w:t>
      </w:r>
      <w:r w:rsidRPr="008B135F">
        <w:rPr>
          <w:rFonts w:ascii="Arial" w:hAnsi="Arial" w:cs="Arial"/>
          <w:sz w:val="22"/>
          <w:szCs w:val="22"/>
        </w:rPr>
        <w:t xml:space="preserve"> rótulos de designação individuais com textos e símbolos padrão.</w:t>
      </w:r>
      <w:r w:rsidRPr="008B135F">
        <w:rPr>
          <w:rFonts w:ascii="Arial" w:hAnsi="Arial" w:cs="Arial"/>
          <w:sz w:val="22"/>
          <w:szCs w:val="22"/>
        </w:rPr>
        <w:br/>
      </w:r>
    </w:p>
    <w:p w14:paraId="04B796E0" w14:textId="0FB08587" w:rsidR="00D71EFF" w:rsidRPr="008B135F" w:rsidRDefault="00FE5375" w:rsidP="003C5457">
      <w:pPr>
        <w:spacing w:line="276" w:lineRule="auto"/>
        <w:rPr>
          <w:rFonts w:ascii="Arial" w:hAnsi="Arial" w:cs="Arial"/>
          <w:sz w:val="22"/>
          <w:szCs w:val="22"/>
        </w:rPr>
      </w:pPr>
      <w:r w:rsidRPr="008B135F">
        <w:rPr>
          <w:rFonts w:ascii="Arial" w:hAnsi="Arial" w:cs="Arial"/>
          <w:sz w:val="22"/>
          <w:szCs w:val="22"/>
        </w:rPr>
        <w:t xml:space="preserve">Para áreas sensíveis como a indústria de produtos médicos e de laboratório, a indústria alimentar e outras aplicações críticas em questões de higiene, a norelem oferece </w:t>
      </w:r>
      <w:hyperlink r:id="rId18" w:history="1">
        <w:r w:rsidRPr="008B135F">
          <w:rPr>
            <w:rStyle w:val="Hyperlink"/>
            <w:rFonts w:ascii="Arial" w:hAnsi="Arial" w:cs="Arial"/>
            <w:sz w:val="22"/>
            <w:szCs w:val="22"/>
          </w:rPr>
          <w:t>botões de membrana</w:t>
        </w:r>
      </w:hyperlink>
      <w:r w:rsidRPr="008B135F">
        <w:rPr>
          <w:rFonts w:ascii="Arial" w:hAnsi="Arial" w:cs="Arial"/>
          <w:sz w:val="22"/>
          <w:szCs w:val="22"/>
        </w:rPr>
        <w:t xml:space="preserve"> . A sua superfície robusta e fechada protege de sujidade, pó e humidade e permite a fácil limpeza e desinfeção. </w:t>
      </w:r>
    </w:p>
    <w:p w14:paraId="676AEF76" w14:textId="77777777" w:rsidR="003C5457" w:rsidRPr="008B135F" w:rsidRDefault="003C5457" w:rsidP="003C5457">
      <w:pPr>
        <w:spacing w:line="276" w:lineRule="auto"/>
        <w:rPr>
          <w:rFonts w:ascii="Arial" w:hAnsi="Arial" w:cs="Arial"/>
          <w:sz w:val="22"/>
          <w:szCs w:val="22"/>
        </w:rPr>
      </w:pPr>
    </w:p>
    <w:p w14:paraId="39B71B0B" w14:textId="293768BF" w:rsidR="00B2136A" w:rsidRPr="008B135F" w:rsidRDefault="00FC25B4" w:rsidP="003C5457">
      <w:pPr>
        <w:pStyle w:val="StandardWeb"/>
        <w:spacing w:before="0" w:beforeAutospacing="0" w:after="0" w:afterAutospacing="0" w:line="276" w:lineRule="auto"/>
        <w:rPr>
          <w:rFonts w:ascii="Arial" w:hAnsi="Arial" w:cs="Arial"/>
          <w:sz w:val="22"/>
          <w:szCs w:val="22"/>
        </w:rPr>
      </w:pPr>
      <w:r w:rsidRPr="008B135F">
        <w:rPr>
          <w:rFonts w:ascii="Arial" w:hAnsi="Arial" w:cs="Arial"/>
          <w:sz w:val="22"/>
          <w:szCs w:val="22"/>
        </w:rPr>
        <w:lastRenderedPageBreak/>
        <w:t>(2.</w:t>
      </w:r>
      <w:r w:rsidR="008B135F" w:rsidRPr="008B135F">
        <w:rPr>
          <w:rFonts w:ascii="Arial" w:hAnsi="Arial" w:cs="Arial"/>
          <w:sz w:val="22"/>
          <w:szCs w:val="22"/>
        </w:rPr>
        <w:t>381</w:t>
      </w:r>
      <w:r w:rsidRPr="008B135F">
        <w:rPr>
          <w:rFonts w:ascii="Arial" w:hAnsi="Arial" w:cs="Arial"/>
          <w:sz w:val="22"/>
          <w:szCs w:val="22"/>
        </w:rPr>
        <w:t xml:space="preserve"> </w:t>
      </w:r>
      <w:proofErr w:type="spellStart"/>
      <w:r w:rsidRPr="008B135F">
        <w:rPr>
          <w:rFonts w:ascii="Arial" w:hAnsi="Arial" w:cs="Arial"/>
          <w:sz w:val="22"/>
          <w:szCs w:val="22"/>
        </w:rPr>
        <w:t>carateres</w:t>
      </w:r>
      <w:proofErr w:type="spellEnd"/>
      <w:r w:rsidRPr="008B135F">
        <w:rPr>
          <w:rFonts w:ascii="Arial" w:hAnsi="Arial" w:cs="Arial"/>
          <w:sz w:val="22"/>
          <w:szCs w:val="22"/>
        </w:rPr>
        <w:t xml:space="preserve"> incluindo espaços)</w:t>
      </w:r>
    </w:p>
    <w:p w14:paraId="6CA584E9" w14:textId="77777777" w:rsidR="00D345AC" w:rsidRPr="008B135F" w:rsidRDefault="00D345AC" w:rsidP="003C5457">
      <w:pPr>
        <w:spacing w:line="276" w:lineRule="auto"/>
        <w:rPr>
          <w:rFonts w:ascii="Arial" w:hAnsi="Arial" w:cs="Arial"/>
          <w:sz w:val="22"/>
          <w:szCs w:val="22"/>
        </w:rPr>
      </w:pPr>
    </w:p>
    <w:p w14:paraId="78B675AB" w14:textId="77777777" w:rsidR="008B135F" w:rsidRPr="008B135F" w:rsidRDefault="008B135F" w:rsidP="003C5457">
      <w:pPr>
        <w:spacing w:line="276" w:lineRule="auto"/>
        <w:rPr>
          <w:rFonts w:ascii="Arial" w:hAnsi="Arial" w:cs="Arial"/>
          <w:sz w:val="22"/>
          <w:szCs w:val="22"/>
        </w:rPr>
      </w:pPr>
    </w:p>
    <w:p w14:paraId="40954BFD" w14:textId="77777777" w:rsidR="00B2136A" w:rsidRPr="008B135F" w:rsidRDefault="00B2136A" w:rsidP="003C5457">
      <w:pPr>
        <w:pStyle w:val="berschrift8"/>
        <w:spacing w:before="0" w:after="0" w:line="276" w:lineRule="auto"/>
        <w:rPr>
          <w:rFonts w:ascii="Arial" w:hAnsi="Arial" w:cs="Arial"/>
          <w:i w:val="0"/>
          <w:iCs w:val="0"/>
          <w:color w:val="auto"/>
          <w:sz w:val="22"/>
          <w:szCs w:val="22"/>
        </w:rPr>
      </w:pPr>
      <w:r w:rsidRPr="008B135F">
        <w:rPr>
          <w:rFonts w:ascii="Arial" w:hAnsi="Arial" w:cs="Arial"/>
          <w:i w:val="0"/>
          <w:color w:val="auto"/>
          <w:sz w:val="22"/>
          <w:szCs w:val="22"/>
        </w:rPr>
        <w:t xml:space="preserve">Breve perfil da </w:t>
      </w:r>
      <w:proofErr w:type="spellStart"/>
      <w:r w:rsidRPr="008B135F">
        <w:rPr>
          <w:rFonts w:ascii="Arial" w:hAnsi="Arial" w:cs="Arial"/>
          <w:i w:val="0"/>
          <w:color w:val="auto"/>
          <w:sz w:val="22"/>
          <w:szCs w:val="22"/>
        </w:rPr>
        <w:t>norelem</w:t>
      </w:r>
      <w:proofErr w:type="spellEnd"/>
      <w:r w:rsidRPr="008B135F">
        <w:rPr>
          <w:rFonts w:ascii="Arial" w:hAnsi="Arial" w:cs="Arial"/>
          <w:i w:val="0"/>
          <w:color w:val="auto"/>
          <w:sz w:val="22"/>
          <w:szCs w:val="22"/>
        </w:rPr>
        <w:t xml:space="preserve"> </w:t>
      </w:r>
      <w:proofErr w:type="spellStart"/>
      <w:r w:rsidRPr="008B135F">
        <w:rPr>
          <w:rFonts w:ascii="Arial" w:hAnsi="Arial" w:cs="Arial"/>
          <w:i w:val="0"/>
          <w:color w:val="auto"/>
          <w:sz w:val="22"/>
          <w:szCs w:val="22"/>
        </w:rPr>
        <w:t>Normelemente</w:t>
      </w:r>
      <w:proofErr w:type="spellEnd"/>
      <w:r w:rsidRPr="008B135F">
        <w:rPr>
          <w:rFonts w:ascii="Arial" w:hAnsi="Arial" w:cs="Arial"/>
          <w:i w:val="0"/>
          <w:color w:val="auto"/>
          <w:sz w:val="22"/>
          <w:szCs w:val="22"/>
        </w:rPr>
        <w:t xml:space="preserve"> GmbH &amp; Co. KG</w:t>
      </w:r>
    </w:p>
    <w:p w14:paraId="3A90FE54" w14:textId="5CC732FC" w:rsidR="00B2136A" w:rsidRPr="008B135F" w:rsidRDefault="00B2136A" w:rsidP="003C5457">
      <w:pPr>
        <w:spacing w:line="276" w:lineRule="auto"/>
        <w:rPr>
          <w:rFonts w:ascii="Arial" w:hAnsi="Arial" w:cs="Arial"/>
          <w:sz w:val="22"/>
          <w:szCs w:val="22"/>
        </w:rPr>
      </w:pPr>
      <w:r w:rsidRPr="008B135F">
        <w:rPr>
          <w:rFonts w:ascii="Arial" w:hAnsi="Arial" w:cs="Arial"/>
          <w:sz w:val="22"/>
          <w:szCs w:val="22"/>
        </w:rPr>
        <w:t>Todo o sucesso parte de uma ideia. Por esta razão, a norelem apoia os engenheiros e técnicos na área da construção de máquinas e instalações com peças normalizadas, para atingirem os seus objetivos.</w:t>
      </w:r>
      <w:r w:rsidRPr="008B135F">
        <w:rPr>
          <w:rStyle w:val="apple-converted-space"/>
          <w:rFonts w:ascii="Arial" w:hAnsi="Arial" w:cs="Arial"/>
          <w:sz w:val="22"/>
          <w:szCs w:val="22"/>
        </w:rPr>
        <w:t> </w:t>
      </w:r>
      <w:r w:rsidRPr="008B135F">
        <w:rPr>
          <w:rFonts w:ascii="Arial" w:hAnsi="Arial" w:cs="Arial"/>
          <w:sz w:val="22"/>
          <w:szCs w:val="22"/>
        </w:rPr>
        <w:t>A escolha certa para o seu desenvolvimento encontra-se entre mais de 140.000 peças normalizadas e de funcionamento, disponíveis na nossa loja online simples e bem estruturada, que lhe oferece muitas vantagens. Saber mais, encontrar mais, encontrar mais rápido e obter resultados melhores.</w:t>
      </w:r>
    </w:p>
    <w:p w14:paraId="6779B90D" w14:textId="77777777" w:rsidR="00B2136A" w:rsidRPr="008B135F" w:rsidRDefault="00B2136A" w:rsidP="003C5457">
      <w:pPr>
        <w:spacing w:line="276" w:lineRule="auto"/>
        <w:rPr>
          <w:rFonts w:ascii="Arial" w:hAnsi="Arial" w:cs="Arial"/>
          <w:sz w:val="22"/>
          <w:szCs w:val="22"/>
        </w:rPr>
      </w:pPr>
    </w:p>
    <w:p w14:paraId="43BD0E13" w14:textId="77777777" w:rsidR="00B2136A" w:rsidRPr="008B135F" w:rsidRDefault="00B2136A" w:rsidP="003C5457">
      <w:pPr>
        <w:spacing w:line="276" w:lineRule="auto"/>
        <w:rPr>
          <w:rFonts w:ascii="Arial" w:hAnsi="Arial" w:cs="Arial"/>
          <w:sz w:val="22"/>
          <w:szCs w:val="22"/>
        </w:rPr>
      </w:pPr>
      <w:r w:rsidRPr="008B135F">
        <w:rPr>
          <w:rFonts w:ascii="Arial" w:hAnsi="Arial" w:cs="Arial"/>
          <w:sz w:val="22"/>
          <w:szCs w:val="22"/>
        </w:rPr>
        <w:t xml:space="preserve">Poupe tempo, trabalhe de maneira mais eficiente e otimize os seus custos do processo. Porque os componentes da norelem estão imediatamente disponíveis, incluindo dados CAD gratuitos, para uma conceção mais célere, sem desenhos ou configurações. Resultados perfeitos em menos tempo e com menor custo. Vantagem: Peça normalizada. </w:t>
      </w:r>
    </w:p>
    <w:p w14:paraId="46D1CD63" w14:textId="77777777" w:rsidR="00B2136A" w:rsidRPr="008B135F" w:rsidRDefault="00B2136A" w:rsidP="003C5457">
      <w:pPr>
        <w:spacing w:line="276" w:lineRule="auto"/>
        <w:rPr>
          <w:rFonts w:ascii="Arial" w:hAnsi="Arial" w:cs="Arial"/>
          <w:sz w:val="22"/>
          <w:szCs w:val="22"/>
        </w:rPr>
      </w:pPr>
    </w:p>
    <w:p w14:paraId="79C12AAD" w14:textId="77777777" w:rsidR="00B2136A" w:rsidRPr="008B135F" w:rsidRDefault="00B2136A" w:rsidP="003C5457">
      <w:pPr>
        <w:spacing w:line="276" w:lineRule="auto"/>
        <w:rPr>
          <w:rFonts w:ascii="Arial" w:hAnsi="Arial" w:cs="Arial"/>
          <w:sz w:val="22"/>
          <w:szCs w:val="22"/>
        </w:rPr>
      </w:pPr>
      <w:r w:rsidRPr="008B135F">
        <w:rPr>
          <w:rFonts w:ascii="Arial" w:hAnsi="Arial" w:cs="Arial"/>
          <w:sz w:val="22"/>
          <w:szCs w:val="22"/>
        </w:rPr>
        <w:t>Como um membro conceituado do nosso setor, estamos empenhados em apoiar jovens talentos com a norelem ACADEMY. Para que os futuros engenheiros consigam acelerar a fundo.</w:t>
      </w:r>
    </w:p>
    <w:p w14:paraId="028F1547" w14:textId="77777777" w:rsidR="00B2136A" w:rsidRPr="008B135F" w:rsidRDefault="00B2136A" w:rsidP="003C5457">
      <w:pPr>
        <w:spacing w:line="276" w:lineRule="auto"/>
        <w:rPr>
          <w:rFonts w:ascii="Arial" w:hAnsi="Arial" w:cs="Arial"/>
          <w:sz w:val="22"/>
          <w:szCs w:val="22"/>
        </w:rPr>
      </w:pPr>
      <w:r w:rsidRPr="008B135F">
        <w:rPr>
          <w:rFonts w:ascii="Arial" w:hAnsi="Arial" w:cs="Arial"/>
          <w:sz w:val="22"/>
          <w:szCs w:val="22"/>
        </w:rPr>
        <w:t>A norelem ACADEMY além disso oferece formações técnicas, seminários e formações sobre produtos.</w:t>
      </w:r>
    </w:p>
    <w:p w14:paraId="463003F5" w14:textId="77777777" w:rsidR="00B2136A" w:rsidRPr="008B135F" w:rsidRDefault="00B2136A" w:rsidP="003C5457">
      <w:pPr>
        <w:spacing w:line="276" w:lineRule="auto"/>
        <w:rPr>
          <w:rFonts w:ascii="Arial" w:hAnsi="Arial" w:cs="Arial"/>
          <w:sz w:val="22"/>
          <w:szCs w:val="22"/>
        </w:rPr>
      </w:pPr>
    </w:p>
    <w:p w14:paraId="69F4FB32" w14:textId="6DE3142D" w:rsidR="00F249D0" w:rsidRPr="008B135F" w:rsidRDefault="00B2136A" w:rsidP="003C5457">
      <w:pPr>
        <w:spacing w:line="276" w:lineRule="auto"/>
        <w:rPr>
          <w:rFonts w:ascii="Arial" w:hAnsi="Arial" w:cs="Arial"/>
          <w:sz w:val="22"/>
          <w:szCs w:val="22"/>
        </w:rPr>
      </w:pPr>
      <w:r w:rsidRPr="008B135F">
        <w:rPr>
          <w:rFonts w:ascii="Arial" w:hAnsi="Arial" w:cs="Arial"/>
          <w:sz w:val="22"/>
          <w:szCs w:val="22"/>
        </w:rPr>
        <w:t>(</w:t>
      </w:r>
      <w:proofErr w:type="spellStart"/>
      <w:r w:rsidRPr="008B135F">
        <w:rPr>
          <w:rFonts w:ascii="Arial" w:hAnsi="Arial" w:cs="Arial"/>
          <w:sz w:val="22"/>
          <w:szCs w:val="22"/>
        </w:rPr>
        <w:t>Carateres</w:t>
      </w:r>
      <w:proofErr w:type="spellEnd"/>
      <w:r w:rsidRPr="008B135F">
        <w:rPr>
          <w:rFonts w:ascii="Arial" w:hAnsi="Arial" w:cs="Arial"/>
          <w:sz w:val="22"/>
          <w:szCs w:val="22"/>
        </w:rPr>
        <w:t xml:space="preserve"> incluindo espaços: 10</w:t>
      </w:r>
      <w:r w:rsidR="008B135F" w:rsidRPr="008B135F">
        <w:rPr>
          <w:rFonts w:ascii="Arial" w:hAnsi="Arial" w:cs="Arial"/>
          <w:sz w:val="22"/>
          <w:szCs w:val="22"/>
        </w:rPr>
        <w:t>79</w:t>
      </w:r>
      <w:r w:rsidRPr="008B135F">
        <w:rPr>
          <w:rFonts w:ascii="Arial" w:hAnsi="Arial" w:cs="Arial"/>
          <w:sz w:val="22"/>
          <w:szCs w:val="22"/>
        </w:rPr>
        <w:t xml:space="preserve">) </w:t>
      </w:r>
    </w:p>
    <w:p w14:paraId="15FCA977" w14:textId="77777777" w:rsidR="00885BB4" w:rsidRPr="008B135F" w:rsidRDefault="00885BB4" w:rsidP="003C5457">
      <w:pPr>
        <w:spacing w:line="276" w:lineRule="auto"/>
        <w:rPr>
          <w:rFonts w:ascii="Arial" w:hAnsi="Arial" w:cs="Arial"/>
          <w:sz w:val="22"/>
          <w:szCs w:val="22"/>
        </w:rPr>
      </w:pPr>
    </w:p>
    <w:p w14:paraId="36578694" w14:textId="77777777" w:rsidR="008B135F" w:rsidRPr="008B135F" w:rsidRDefault="008B135F" w:rsidP="003C5457">
      <w:pPr>
        <w:spacing w:line="276" w:lineRule="auto"/>
        <w:rPr>
          <w:rFonts w:ascii="Arial" w:hAnsi="Arial" w:cs="Arial"/>
          <w:sz w:val="22"/>
          <w:szCs w:val="22"/>
        </w:rPr>
      </w:pPr>
    </w:p>
    <w:p w14:paraId="053EA1B3" w14:textId="3EBD622E" w:rsidR="003C033B" w:rsidRPr="008B135F" w:rsidRDefault="00B43D3F" w:rsidP="003C5457">
      <w:pPr>
        <w:spacing w:line="276" w:lineRule="auto"/>
        <w:rPr>
          <w:rFonts w:ascii="Arial" w:hAnsi="Arial" w:cs="Arial"/>
          <w:b/>
          <w:bCs/>
          <w:sz w:val="22"/>
          <w:szCs w:val="22"/>
        </w:rPr>
      </w:pPr>
      <w:r w:rsidRPr="008B135F">
        <w:rPr>
          <w:rFonts w:ascii="Arial" w:hAnsi="Arial" w:cs="Arial"/>
          <w:b/>
          <w:sz w:val="22"/>
          <w:szCs w:val="22"/>
        </w:rPr>
        <w:t xml:space="preserve">Imagem: </w:t>
      </w:r>
    </w:p>
    <w:p w14:paraId="708B7E05" w14:textId="1C3C02E1" w:rsidR="003C033B" w:rsidRPr="008B135F" w:rsidRDefault="00050E1F" w:rsidP="003C5457">
      <w:pPr>
        <w:spacing w:line="276" w:lineRule="auto"/>
        <w:rPr>
          <w:rFonts w:ascii="Arial" w:hAnsi="Arial" w:cs="Arial"/>
          <w:b/>
          <w:bCs/>
          <w:sz w:val="22"/>
          <w:szCs w:val="22"/>
        </w:rPr>
      </w:pPr>
      <w:r w:rsidRPr="008B135F">
        <w:rPr>
          <w:rFonts w:ascii="Arial" w:hAnsi="Arial" w:cs="Arial"/>
          <w:b/>
          <w:noProof/>
          <w:sz w:val="22"/>
          <w:szCs w:val="22"/>
        </w:rPr>
        <w:drawing>
          <wp:inline distT="0" distB="0" distL="0" distR="0" wp14:anchorId="45473446" wp14:editId="0238CA29">
            <wp:extent cx="3276452" cy="2364185"/>
            <wp:effectExtent l="0" t="0" r="635" b="0"/>
            <wp:docPr id="139786737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867371" name="Grafik 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276452" cy="2364185"/>
                    </a:xfrm>
                    <a:prstGeom prst="rect">
                      <a:avLst/>
                    </a:prstGeom>
                  </pic:spPr>
                </pic:pic>
              </a:graphicData>
            </a:graphic>
          </wp:inline>
        </w:drawing>
      </w:r>
      <w:r w:rsidRPr="008B135F">
        <w:rPr>
          <w:rFonts w:ascii="Arial" w:hAnsi="Arial" w:cs="Arial"/>
          <w:b/>
          <w:sz w:val="22"/>
          <w:szCs w:val="22"/>
        </w:rPr>
        <w:t xml:space="preserve">         </w:t>
      </w:r>
    </w:p>
    <w:p w14:paraId="1927EA5C" w14:textId="01DAC2E0" w:rsidR="009C502B" w:rsidRPr="008B135F" w:rsidRDefault="00FC1975" w:rsidP="003C5457">
      <w:pPr>
        <w:spacing w:line="276" w:lineRule="auto"/>
        <w:rPr>
          <w:rFonts w:ascii="Arial" w:hAnsi="Arial" w:cs="Arial"/>
          <w:sz w:val="22"/>
          <w:szCs w:val="22"/>
        </w:rPr>
      </w:pPr>
      <w:r w:rsidRPr="008B135F">
        <w:rPr>
          <w:rFonts w:ascii="Arial" w:hAnsi="Arial" w:cs="Arial"/>
          <w:sz w:val="22"/>
          <w:szCs w:val="22"/>
        </w:rPr>
        <w:t>Os novos dispositivos de controlo e sinalização da norelem deixam-se combinar flexivelmente com diversos elementos de contato e luminosos e permitem a integração fácil em quadros, máquinas e instalações.</w:t>
      </w:r>
      <w:r w:rsidRPr="008B135F">
        <w:rPr>
          <w:rStyle w:val="artgrpdescriptiontextstd"/>
          <w:rFonts w:ascii="Arial" w:hAnsi="Arial" w:cs="Arial"/>
          <w:sz w:val="22"/>
          <w:szCs w:val="22"/>
        </w:rPr>
        <w:t xml:space="preserve"> </w:t>
      </w:r>
    </w:p>
    <w:p w14:paraId="7ABE185A" w14:textId="15A6B778" w:rsidR="004E027C" w:rsidRDefault="006415A1" w:rsidP="004E027C">
      <w:pPr>
        <w:spacing w:line="276" w:lineRule="auto"/>
        <w:rPr>
          <w:rFonts w:asciiTheme="minorBidi" w:hAnsiTheme="minorBidi" w:cstheme="minorBidi"/>
          <w:i/>
          <w:iCs/>
          <w:sz w:val="22"/>
          <w:szCs w:val="22"/>
        </w:rPr>
      </w:pPr>
      <w:r w:rsidRPr="004E027C">
        <w:rPr>
          <w:rFonts w:ascii="Arial" w:hAnsi="Arial" w:cs="Arial"/>
          <w:i/>
          <w:sz w:val="22"/>
          <w:szCs w:val="22"/>
        </w:rPr>
        <w:t>Imagem:</w:t>
      </w:r>
      <w:r w:rsidR="004E027C" w:rsidRPr="00DE2D47">
        <w:rPr>
          <w:rFonts w:asciiTheme="minorBidi" w:hAnsiTheme="minorBidi" w:cstheme="minorBidi"/>
          <w:i/>
          <w:iCs/>
          <w:sz w:val="22"/>
          <w:szCs w:val="22"/>
        </w:rPr>
        <w:t xml:space="preserve"> </w:t>
      </w:r>
      <w:proofErr w:type="spellStart"/>
      <w:r w:rsidR="004E027C" w:rsidRPr="00DE2D47">
        <w:rPr>
          <w:rFonts w:asciiTheme="minorBidi" w:hAnsiTheme="minorBidi" w:cstheme="minorBidi"/>
          <w:i/>
          <w:iCs/>
          <w:sz w:val="22"/>
          <w:szCs w:val="22"/>
        </w:rPr>
        <w:t>norelem</w:t>
      </w:r>
      <w:proofErr w:type="spellEnd"/>
      <w:r w:rsidR="004E027C">
        <w:rPr>
          <w:rFonts w:asciiTheme="minorBidi" w:hAnsiTheme="minorBidi" w:cstheme="minorBidi"/>
          <w:i/>
          <w:iCs/>
          <w:sz w:val="22"/>
          <w:szCs w:val="22"/>
        </w:rPr>
        <w:t xml:space="preserve">, </w:t>
      </w:r>
      <w:proofErr w:type="spellStart"/>
      <w:r w:rsidR="004E027C">
        <w:rPr>
          <w:rFonts w:asciiTheme="minorBidi" w:hAnsiTheme="minorBidi" w:cstheme="minorBidi"/>
          <w:i/>
          <w:iCs/>
          <w:sz w:val="22"/>
          <w:szCs w:val="22"/>
        </w:rPr>
        <w:t>AdobeStock</w:t>
      </w:r>
      <w:proofErr w:type="spellEnd"/>
      <w:r w:rsidR="004E027C">
        <w:rPr>
          <w:rFonts w:asciiTheme="minorBidi" w:hAnsiTheme="minorBidi" w:cstheme="minorBidi"/>
          <w:i/>
          <w:iCs/>
          <w:sz w:val="22"/>
          <w:szCs w:val="22"/>
        </w:rPr>
        <w:t xml:space="preserve"> </w:t>
      </w:r>
      <w:proofErr w:type="spellStart"/>
      <w:r w:rsidR="004E027C">
        <w:rPr>
          <w:rFonts w:asciiTheme="minorBidi" w:hAnsiTheme="minorBidi" w:cstheme="minorBidi"/>
          <w:i/>
          <w:iCs/>
          <w:sz w:val="22"/>
          <w:szCs w:val="22"/>
        </w:rPr>
        <w:t>gen_A</w:t>
      </w:r>
      <w:proofErr w:type="spellEnd"/>
      <w:r w:rsidR="004E027C">
        <w:rPr>
          <w:rFonts w:asciiTheme="minorBidi" w:hAnsiTheme="minorBidi" w:cstheme="minorBidi"/>
          <w:i/>
          <w:iCs/>
          <w:sz w:val="22"/>
          <w:szCs w:val="22"/>
        </w:rPr>
        <w:t xml:space="preserve"> </w:t>
      </w:r>
      <w:r w:rsidR="004E027C">
        <w:rPr>
          <w:rFonts w:ascii="Arial" w:hAnsi="Arial" w:cs="Arial"/>
          <w:color w:val="000000"/>
          <w:sz w:val="22"/>
          <w:szCs w:val="22"/>
        </w:rPr>
        <w:t>239413309</w:t>
      </w:r>
    </w:p>
    <w:p w14:paraId="2C67788C" w14:textId="69B9387E" w:rsidR="006415A1" w:rsidRPr="008B135F" w:rsidRDefault="006415A1" w:rsidP="003C5457">
      <w:pPr>
        <w:spacing w:line="276" w:lineRule="auto"/>
        <w:rPr>
          <w:rFonts w:ascii="Arial" w:hAnsi="Arial" w:cs="Arial"/>
          <w:i/>
          <w:iCs/>
          <w:sz w:val="22"/>
          <w:szCs w:val="22"/>
        </w:rPr>
      </w:pPr>
    </w:p>
    <w:p w14:paraId="775E97D0" w14:textId="77777777" w:rsidR="003C5457" w:rsidRPr="008B135F" w:rsidRDefault="003C5457" w:rsidP="003C5457">
      <w:pPr>
        <w:spacing w:line="276" w:lineRule="auto"/>
        <w:rPr>
          <w:rFonts w:ascii="Arial" w:hAnsi="Arial" w:cs="Arial"/>
          <w:sz w:val="22"/>
          <w:szCs w:val="22"/>
        </w:rPr>
      </w:pPr>
    </w:p>
    <w:p w14:paraId="5B5D0A49" w14:textId="77777777" w:rsidR="006415A1" w:rsidRPr="008B135F" w:rsidRDefault="006415A1" w:rsidP="003C5457">
      <w:pPr>
        <w:spacing w:line="276" w:lineRule="auto"/>
        <w:rPr>
          <w:rFonts w:ascii="Arial" w:hAnsi="Arial" w:cs="Arial"/>
          <w:sz w:val="22"/>
          <w:szCs w:val="22"/>
        </w:rPr>
      </w:pPr>
    </w:p>
    <w:p w14:paraId="6FCDDAA8" w14:textId="7FCA7F8F" w:rsidR="00B2136A" w:rsidRPr="008B135F" w:rsidRDefault="00B2136A" w:rsidP="003C5457">
      <w:pPr>
        <w:spacing w:line="276" w:lineRule="auto"/>
        <w:rPr>
          <w:rFonts w:ascii="Arial" w:hAnsi="Arial" w:cs="Arial"/>
          <w:sz w:val="22"/>
          <w:szCs w:val="22"/>
        </w:rPr>
      </w:pPr>
      <w:proofErr w:type="spellStart"/>
      <w:r w:rsidRPr="008B135F">
        <w:rPr>
          <w:rFonts w:ascii="Arial" w:hAnsi="Arial" w:cs="Arial"/>
          <w:b/>
          <w:sz w:val="22"/>
          <w:szCs w:val="22"/>
        </w:rPr>
        <w:t>Keywords</w:t>
      </w:r>
      <w:proofErr w:type="spellEnd"/>
      <w:r w:rsidRPr="008B135F">
        <w:rPr>
          <w:rFonts w:ascii="Arial" w:hAnsi="Arial" w:cs="Arial"/>
          <w:b/>
          <w:sz w:val="22"/>
          <w:szCs w:val="22"/>
        </w:rPr>
        <w:t>:</w:t>
      </w:r>
      <w:r w:rsidRPr="008B135F">
        <w:rPr>
          <w:rFonts w:ascii="Arial" w:hAnsi="Arial" w:cs="Arial"/>
          <w:sz w:val="22"/>
          <w:szCs w:val="22"/>
        </w:rPr>
        <w:t xml:space="preserve"> Dispositivos de controlo e sinalização, comandos engenharia mecânica, </w:t>
      </w:r>
      <w:proofErr w:type="spellStart"/>
      <w:r w:rsidRPr="008B135F">
        <w:rPr>
          <w:rFonts w:ascii="Arial" w:hAnsi="Arial" w:cs="Arial"/>
          <w:sz w:val="22"/>
          <w:szCs w:val="22"/>
        </w:rPr>
        <w:t>botoneiras</w:t>
      </w:r>
      <w:proofErr w:type="spellEnd"/>
      <w:r w:rsidRPr="008B135F">
        <w:rPr>
          <w:rFonts w:ascii="Arial" w:hAnsi="Arial" w:cs="Arial"/>
          <w:sz w:val="22"/>
          <w:szCs w:val="22"/>
        </w:rPr>
        <w:t xml:space="preserve"> industriais, dispositivos de comando industriais, </w:t>
      </w:r>
      <w:proofErr w:type="spellStart"/>
      <w:r w:rsidRPr="008B135F">
        <w:rPr>
          <w:rFonts w:ascii="Arial" w:hAnsi="Arial" w:cs="Arial"/>
          <w:sz w:val="22"/>
          <w:szCs w:val="22"/>
        </w:rPr>
        <w:t>contactores</w:t>
      </w:r>
      <w:proofErr w:type="spellEnd"/>
      <w:r w:rsidRPr="008B135F">
        <w:rPr>
          <w:rFonts w:ascii="Arial" w:hAnsi="Arial" w:cs="Arial"/>
          <w:sz w:val="22"/>
          <w:szCs w:val="22"/>
        </w:rPr>
        <w:t xml:space="preserve"> externos, elementos de contato e iluminação, comandos, indicação de estado, interface homem-máquina, engenharia mecânica e industrial</w:t>
      </w:r>
    </w:p>
    <w:p w14:paraId="0BB6D5DA" w14:textId="77777777" w:rsidR="00D06101" w:rsidRPr="008B135F" w:rsidRDefault="00D06101" w:rsidP="003C5457">
      <w:pPr>
        <w:spacing w:line="276" w:lineRule="auto"/>
        <w:rPr>
          <w:rFonts w:ascii="Arial" w:hAnsi="Arial" w:cs="Arial"/>
          <w:sz w:val="22"/>
          <w:szCs w:val="22"/>
        </w:rPr>
      </w:pPr>
    </w:p>
    <w:p w14:paraId="6954D218" w14:textId="77777777" w:rsidR="008B135F" w:rsidRPr="008B135F" w:rsidRDefault="008B135F" w:rsidP="003C5457">
      <w:pPr>
        <w:spacing w:line="276" w:lineRule="auto"/>
        <w:rPr>
          <w:rFonts w:ascii="Arial" w:hAnsi="Arial" w:cs="Arial"/>
          <w:sz w:val="22"/>
          <w:szCs w:val="22"/>
        </w:rPr>
      </w:pPr>
    </w:p>
    <w:p w14:paraId="474A5485" w14:textId="566C5CE3" w:rsidR="00B2136A" w:rsidRPr="008B135F" w:rsidRDefault="00B2136A" w:rsidP="003C5457">
      <w:pPr>
        <w:spacing w:line="276" w:lineRule="auto"/>
        <w:rPr>
          <w:rFonts w:ascii="Arial" w:hAnsi="Arial" w:cs="Arial"/>
          <w:b/>
          <w:color w:val="EE0000"/>
          <w:sz w:val="22"/>
          <w:szCs w:val="22"/>
        </w:rPr>
      </w:pPr>
      <w:proofErr w:type="spellStart"/>
      <w:r w:rsidRPr="008B135F">
        <w:rPr>
          <w:rFonts w:ascii="Arial" w:hAnsi="Arial" w:cs="Arial"/>
          <w:b/>
          <w:sz w:val="22"/>
          <w:szCs w:val="22"/>
        </w:rPr>
        <w:t>Deeplinks</w:t>
      </w:r>
      <w:proofErr w:type="spellEnd"/>
      <w:r w:rsidRPr="008B135F">
        <w:rPr>
          <w:rFonts w:ascii="Arial" w:hAnsi="Arial" w:cs="Arial"/>
          <w:b/>
          <w:sz w:val="22"/>
          <w:szCs w:val="22"/>
        </w:rPr>
        <w:t>:</w:t>
      </w:r>
    </w:p>
    <w:p w14:paraId="55763D42" w14:textId="403F916F" w:rsidR="008B135F" w:rsidRPr="004C37F5" w:rsidRDefault="008B135F" w:rsidP="003C5457">
      <w:pPr>
        <w:spacing w:line="276" w:lineRule="auto"/>
        <w:rPr>
          <w:rFonts w:ascii="Arial" w:hAnsi="Arial" w:cs="Arial"/>
          <w:sz w:val="22"/>
          <w:szCs w:val="22"/>
        </w:rPr>
      </w:pPr>
      <w:hyperlink r:id="rId20" w:history="1">
        <w:r w:rsidRPr="004C37F5">
          <w:rPr>
            <w:rStyle w:val="Hyperlink"/>
            <w:rFonts w:ascii="Arial" w:hAnsi="Arial" w:cs="Arial"/>
            <w:sz w:val="22"/>
            <w:szCs w:val="22"/>
          </w:rPr>
          <w:t>https://www.norelem.es/pt/Vis%C3%A3o-geral-de-produtos/Eletromec%C3%A2nica/81000/c/25086</w:t>
        </w:r>
      </w:hyperlink>
    </w:p>
    <w:p w14:paraId="051FC704" w14:textId="752BEABA" w:rsidR="001502CF" w:rsidRPr="004C37F5" w:rsidRDefault="008B135F" w:rsidP="003C5457">
      <w:pPr>
        <w:spacing w:line="276" w:lineRule="auto"/>
        <w:rPr>
          <w:rFonts w:ascii="Arial" w:hAnsi="Arial" w:cs="Arial"/>
          <w:sz w:val="22"/>
          <w:szCs w:val="22"/>
        </w:rPr>
      </w:pPr>
      <w:hyperlink r:id="rId21" w:history="1">
        <w:r w:rsidRPr="004C37F5">
          <w:rPr>
            <w:rStyle w:val="Hyperlink"/>
            <w:rFonts w:ascii="Arial" w:hAnsi="Arial" w:cs="Arial"/>
            <w:sz w:val="22"/>
            <w:szCs w:val="22"/>
          </w:rPr>
          <w:t>https://www.norelem.es/pt/Vis%C3%A3o-geral-de-produtos/Eletromec%C3%A2nica/81000/Elementos-de-contato/c/36309</w:t>
        </w:r>
      </w:hyperlink>
    </w:p>
    <w:p w14:paraId="0D02737D" w14:textId="54B4789A" w:rsidR="008B135F" w:rsidRPr="001B2CAD" w:rsidRDefault="008B135F" w:rsidP="003C5457">
      <w:pPr>
        <w:spacing w:line="276" w:lineRule="auto"/>
        <w:rPr>
          <w:rFonts w:ascii="Arial" w:hAnsi="Arial" w:cs="Arial"/>
          <w:sz w:val="22"/>
          <w:szCs w:val="22"/>
        </w:rPr>
      </w:pPr>
      <w:hyperlink r:id="rId22" w:history="1">
        <w:r w:rsidRPr="001B2CAD">
          <w:rPr>
            <w:rStyle w:val="Hyperlink"/>
            <w:rFonts w:ascii="Arial" w:hAnsi="Arial" w:cs="Arial"/>
            <w:sz w:val="22"/>
            <w:szCs w:val="22"/>
          </w:rPr>
          <w:t>https://www.norelem.es/pt/Vis%C3%A3o-geral-de-produtos/Eletromec%C3%A2nica/81000/Bot%C3%A3o-de-comando/Vers%C3%A3o-de-painel-do-man%C3%ADpulo-borboleta-%C3%98-223%C2%A0mm-tipo-RRJ-para-elementos-de-contato/p/agid.36285</w:t>
        </w:r>
      </w:hyperlink>
    </w:p>
    <w:p w14:paraId="51C581D8" w14:textId="1154B9A4" w:rsidR="008B135F" w:rsidRPr="001B2CAD" w:rsidRDefault="008B135F" w:rsidP="003C5457">
      <w:pPr>
        <w:spacing w:line="276" w:lineRule="auto"/>
        <w:rPr>
          <w:rFonts w:ascii="Arial" w:hAnsi="Arial" w:cs="Arial"/>
          <w:sz w:val="22"/>
          <w:szCs w:val="22"/>
        </w:rPr>
      </w:pPr>
      <w:hyperlink r:id="rId23" w:history="1">
        <w:r w:rsidRPr="001B2CAD">
          <w:rPr>
            <w:rStyle w:val="Hyperlink"/>
            <w:rFonts w:ascii="Arial" w:hAnsi="Arial" w:cs="Arial"/>
            <w:sz w:val="22"/>
            <w:szCs w:val="22"/>
          </w:rPr>
          <w:t>https://www.norelem.es/pt/Vis%C3%A3o-geral-de-produtos/Eletromec%C3%A2nica/81000/Bot%C3%A3o-de-comando/Man%C3%ADpulo-borboleta-com-anel-de-ilumina%C3%A7%C3%A3o-vers%C3%A3o-de-instala%C3%A7%C3%A3o-%C3%98-223%C2%A0mm-tipo-RRJ-para-elementos-de-contato/p/agid.36286</w:t>
        </w:r>
      </w:hyperlink>
    </w:p>
    <w:p w14:paraId="1BE34B75" w14:textId="509DB837" w:rsidR="008B135F" w:rsidRPr="001B2CAD" w:rsidRDefault="008B135F" w:rsidP="003C5457">
      <w:pPr>
        <w:spacing w:line="276" w:lineRule="auto"/>
        <w:rPr>
          <w:rFonts w:ascii="Arial" w:hAnsi="Arial" w:cs="Arial"/>
          <w:sz w:val="22"/>
          <w:szCs w:val="22"/>
        </w:rPr>
      </w:pPr>
      <w:hyperlink r:id="rId24" w:history="1">
        <w:r w:rsidRPr="001B2CAD">
          <w:rPr>
            <w:rStyle w:val="Hyperlink"/>
            <w:rFonts w:ascii="Arial" w:hAnsi="Arial" w:cs="Arial"/>
            <w:sz w:val="22"/>
            <w:szCs w:val="22"/>
          </w:rPr>
          <w:t>https://www.norelem.es/pt/Vis%C3%A3o-geral-de-produtos/Eletromec%C3%A2nica/81000/Chave-seletora/Chave-seletora-de-engate-vers%C3%A3o-embutida-%C3%98-223%C2%A0mm-tipo-RRJ-para-elementos-de-contato/p/agid.36298</w:t>
        </w:r>
      </w:hyperlink>
    </w:p>
    <w:p w14:paraId="5FD43949" w14:textId="55546CDC" w:rsidR="008B135F" w:rsidRPr="001B2CAD" w:rsidRDefault="008B135F" w:rsidP="003C5457">
      <w:pPr>
        <w:spacing w:line="276" w:lineRule="auto"/>
        <w:rPr>
          <w:rFonts w:ascii="Arial" w:hAnsi="Arial" w:cs="Arial"/>
          <w:sz w:val="22"/>
          <w:szCs w:val="22"/>
        </w:rPr>
      </w:pPr>
      <w:hyperlink r:id="rId25" w:history="1">
        <w:r w:rsidRPr="001B2CAD">
          <w:rPr>
            <w:rStyle w:val="Hyperlink"/>
            <w:rFonts w:ascii="Arial" w:hAnsi="Arial" w:cs="Arial"/>
            <w:sz w:val="22"/>
            <w:szCs w:val="22"/>
          </w:rPr>
          <w:t>https://www.norelem.es/pt/Vis%C3%A3o-geral-de-produtos/Eletromec%C3%A2nica/81000/Chave-seletora/Chave-seletora-moment%C3%A2nea-vers%C3%A3o-embutida-%C3%98-223%C2%A0mm-tipo-RRJ-para-elementos-de-contato/p/agid.36300</w:t>
        </w:r>
      </w:hyperlink>
    </w:p>
    <w:p w14:paraId="198A5A3C" w14:textId="235FFF41" w:rsidR="008B135F" w:rsidRPr="001B2CAD" w:rsidRDefault="008B135F" w:rsidP="003C5457">
      <w:pPr>
        <w:spacing w:line="276" w:lineRule="auto"/>
        <w:rPr>
          <w:rFonts w:ascii="Arial" w:hAnsi="Arial" w:cs="Arial"/>
          <w:sz w:val="22"/>
          <w:szCs w:val="22"/>
        </w:rPr>
      </w:pPr>
      <w:hyperlink r:id="rId26" w:history="1">
        <w:r w:rsidRPr="001B2CAD">
          <w:rPr>
            <w:rStyle w:val="Hyperlink"/>
            <w:rFonts w:ascii="Arial" w:hAnsi="Arial" w:cs="Arial"/>
            <w:sz w:val="22"/>
            <w:szCs w:val="22"/>
          </w:rPr>
          <w:t>https://www.norelem.es/pt/Vis%C3%A3o-geral-de-produtos/Eletromec%C3%A2nica/81000/Chave-seletora/Chave-seletora-ilumin%C3%A1vel-vers%C3%A3o-embutida-%C3%98-223%C2%A0mm-tipo-RRJ-para-elementos-de-contato/p/agid.36304</w:t>
        </w:r>
      </w:hyperlink>
    </w:p>
    <w:p w14:paraId="03F6F1E1" w14:textId="04180BE9" w:rsidR="008B135F" w:rsidRPr="001B2CAD" w:rsidRDefault="008B135F" w:rsidP="003C5457">
      <w:pPr>
        <w:spacing w:line="276" w:lineRule="auto"/>
        <w:rPr>
          <w:rFonts w:ascii="Arial" w:hAnsi="Arial" w:cs="Arial"/>
          <w:sz w:val="22"/>
          <w:szCs w:val="22"/>
        </w:rPr>
      </w:pPr>
      <w:hyperlink r:id="rId27" w:history="1">
        <w:r w:rsidRPr="001B2CAD">
          <w:rPr>
            <w:rStyle w:val="Hyperlink"/>
            <w:rFonts w:ascii="Arial" w:hAnsi="Arial" w:cs="Arial"/>
            <w:sz w:val="22"/>
            <w:szCs w:val="22"/>
          </w:rPr>
          <w:t>https://www.norelem.es/pt/Vis%C3%A3o-geral-de-produtos/Eletromec%C3%A2nica/81000/Chave-seletora/Chave-seletora-ilumin%C3%A1vel-de-a%C3%A7%C3%A3o-moment%C3%A2nea-vers%C3%A3o-embutida-%C3%98-223%C2%A0mm-tipo-RRJ-para-elementos-de-contato/p/agid.36305</w:t>
        </w:r>
      </w:hyperlink>
    </w:p>
    <w:p w14:paraId="3B0932AF" w14:textId="34A37833" w:rsidR="008B135F" w:rsidRPr="001B2CAD" w:rsidRDefault="008B135F" w:rsidP="003C5457">
      <w:pPr>
        <w:spacing w:line="276" w:lineRule="auto"/>
        <w:rPr>
          <w:rFonts w:ascii="Arial" w:hAnsi="Arial" w:cs="Arial"/>
          <w:sz w:val="22"/>
          <w:szCs w:val="22"/>
        </w:rPr>
      </w:pPr>
      <w:hyperlink r:id="rId28" w:history="1">
        <w:r w:rsidRPr="001B2CAD">
          <w:rPr>
            <w:rStyle w:val="Hyperlink"/>
            <w:rFonts w:ascii="Arial" w:hAnsi="Arial" w:cs="Arial"/>
            <w:sz w:val="22"/>
            <w:szCs w:val="22"/>
          </w:rPr>
          <w:t>https://www.norelem.es/pt/Vis%C3%A3o-geral-de-produtos/Eletromec%C3%A2nica/81000/Luz-indicadora/Luz-indicadora-vers%C3%A3o-embutida-%C3%98-223%C2%A0mm-tipo-RRJ-para-elementos-de-contato/p/agid.36308</w:t>
        </w:r>
      </w:hyperlink>
    </w:p>
    <w:p w14:paraId="6FCF05AC" w14:textId="4FB1C140" w:rsidR="008B135F" w:rsidRPr="001B2CAD" w:rsidRDefault="008B135F" w:rsidP="003C5457">
      <w:pPr>
        <w:spacing w:line="276" w:lineRule="auto"/>
        <w:rPr>
          <w:rFonts w:ascii="Arial" w:hAnsi="Arial" w:cs="Arial"/>
          <w:sz w:val="22"/>
          <w:szCs w:val="22"/>
        </w:rPr>
      </w:pPr>
      <w:hyperlink r:id="rId29" w:history="1">
        <w:r w:rsidRPr="001B2CAD">
          <w:rPr>
            <w:rStyle w:val="Hyperlink"/>
            <w:rFonts w:ascii="Arial" w:hAnsi="Arial" w:cs="Arial"/>
            <w:sz w:val="22"/>
            <w:szCs w:val="22"/>
          </w:rPr>
          <w:t>https://www.norelem.es/pt/Vis%C3%A3o-geral-de-produtos/Eletromec%C3%A2nica/81000/Chave-seletora/Interruptor-de-chave-de-engate-vers%C3%A3o-embutida-%C3%98-223%C2%A0mm-tipo-RRJ-para-elementos-de-contato/p/agid.36306</w:t>
        </w:r>
      </w:hyperlink>
    </w:p>
    <w:p w14:paraId="5832D3AF" w14:textId="53DCE6CD" w:rsidR="008B135F" w:rsidRPr="001B2CAD" w:rsidRDefault="004C37F5" w:rsidP="003C5457">
      <w:pPr>
        <w:spacing w:line="276" w:lineRule="auto"/>
        <w:rPr>
          <w:rFonts w:ascii="Arial" w:hAnsi="Arial" w:cs="Arial"/>
          <w:sz w:val="22"/>
          <w:szCs w:val="22"/>
        </w:rPr>
      </w:pPr>
      <w:hyperlink r:id="rId30" w:history="1">
        <w:r w:rsidRPr="001B2CAD">
          <w:rPr>
            <w:rStyle w:val="Hyperlink"/>
            <w:rFonts w:ascii="Arial" w:hAnsi="Arial" w:cs="Arial"/>
            <w:sz w:val="22"/>
            <w:szCs w:val="22"/>
          </w:rPr>
          <w:t>https://www.norelem.es/pt/Vis%C3%A3o-geral-de-produtos/Eletromec%C3%A2nica/81000/Chave-seletora/Interruptor-de-chave-moment%C3%A2neo-vers%C3%A3o-embutida-%C3%98-223%C2%A0mm-tipo-RRJ-para-elementos-de-contato/p/agid.36307</w:t>
        </w:r>
      </w:hyperlink>
    </w:p>
    <w:p w14:paraId="3AC41C64" w14:textId="30DB61DB" w:rsidR="004C37F5" w:rsidRPr="001B2CAD" w:rsidRDefault="004C37F5" w:rsidP="003C5457">
      <w:pPr>
        <w:spacing w:line="276" w:lineRule="auto"/>
        <w:rPr>
          <w:rFonts w:ascii="Arial" w:hAnsi="Arial" w:cs="Arial"/>
          <w:sz w:val="22"/>
          <w:szCs w:val="22"/>
        </w:rPr>
      </w:pPr>
      <w:hyperlink r:id="rId31" w:history="1">
        <w:r w:rsidRPr="001B2CAD">
          <w:rPr>
            <w:rStyle w:val="Hyperlink"/>
            <w:rFonts w:ascii="Arial" w:hAnsi="Arial" w:cs="Arial"/>
            <w:sz w:val="22"/>
            <w:szCs w:val="22"/>
          </w:rPr>
          <w:t>https://www.norelem.es/pt/Vis%C3%A3o-geral-de-produtos/Eletromec%C3%A2nica/81000/Bot%C3%A3o-de-comando/Bot%C3%A3o-de-membrana-vers%C3%A3o-para-montagem-em-painel-%C3%98-223%C2%A0mm-tipo-RRJ-para-elementos-de-contato/p/agid.36287</w:t>
        </w:r>
      </w:hyperlink>
    </w:p>
    <w:p w14:paraId="26AB572D" w14:textId="77777777" w:rsidR="004C37F5" w:rsidRPr="001B2CAD" w:rsidRDefault="004C37F5" w:rsidP="003C5457">
      <w:pPr>
        <w:spacing w:line="276" w:lineRule="auto"/>
        <w:rPr>
          <w:rFonts w:ascii="Arial" w:hAnsi="Arial" w:cs="Arial"/>
          <w:b/>
          <w:sz w:val="22"/>
          <w:szCs w:val="22"/>
        </w:rPr>
      </w:pPr>
    </w:p>
    <w:p w14:paraId="0DBCFB1D" w14:textId="77777777" w:rsidR="003C5457" w:rsidRPr="001B2CAD" w:rsidRDefault="003C5457" w:rsidP="003C5457">
      <w:pPr>
        <w:spacing w:line="276" w:lineRule="auto"/>
        <w:rPr>
          <w:rFonts w:ascii="Arial" w:hAnsi="Arial" w:cs="Arial"/>
          <w:b/>
          <w:sz w:val="22"/>
          <w:szCs w:val="22"/>
        </w:rPr>
      </w:pPr>
    </w:p>
    <w:p w14:paraId="44B5D475" w14:textId="3DBD14F9" w:rsidR="00FC1975" w:rsidRPr="008B135F" w:rsidRDefault="00B2136A" w:rsidP="003C5457">
      <w:pPr>
        <w:spacing w:line="276" w:lineRule="auto"/>
        <w:rPr>
          <w:rFonts w:ascii="Arial" w:hAnsi="Arial" w:cs="Arial"/>
          <w:b/>
          <w:bCs/>
          <w:color w:val="EE0000"/>
          <w:sz w:val="22"/>
          <w:szCs w:val="22"/>
        </w:rPr>
      </w:pPr>
      <w:r w:rsidRPr="008B135F">
        <w:rPr>
          <w:rFonts w:ascii="Arial" w:hAnsi="Arial" w:cs="Arial"/>
          <w:b/>
          <w:sz w:val="22"/>
          <w:szCs w:val="22"/>
        </w:rPr>
        <w:t xml:space="preserve">Meta </w:t>
      </w:r>
      <w:proofErr w:type="spellStart"/>
      <w:r w:rsidRPr="008B135F">
        <w:rPr>
          <w:rFonts w:ascii="Arial" w:hAnsi="Arial" w:cs="Arial"/>
          <w:b/>
          <w:sz w:val="22"/>
          <w:szCs w:val="22"/>
        </w:rPr>
        <w:t>title</w:t>
      </w:r>
      <w:proofErr w:type="spellEnd"/>
      <w:r w:rsidRPr="008B135F">
        <w:rPr>
          <w:rFonts w:ascii="Arial" w:hAnsi="Arial" w:cs="Arial"/>
          <w:b/>
          <w:sz w:val="22"/>
          <w:szCs w:val="22"/>
        </w:rPr>
        <w:t>:</w:t>
      </w:r>
      <w:r w:rsidRPr="008B135F">
        <w:rPr>
          <w:rFonts w:ascii="Arial" w:hAnsi="Arial" w:cs="Arial"/>
          <w:sz w:val="22"/>
          <w:szCs w:val="22"/>
        </w:rPr>
        <w:t xml:space="preserve"> Novos dispositivos de controlo e sinalização da </w:t>
      </w:r>
      <w:proofErr w:type="spellStart"/>
      <w:r w:rsidRPr="008B135F">
        <w:rPr>
          <w:rFonts w:ascii="Arial" w:hAnsi="Arial" w:cs="Arial"/>
          <w:sz w:val="22"/>
          <w:szCs w:val="22"/>
        </w:rPr>
        <w:t>norelem</w:t>
      </w:r>
      <w:proofErr w:type="spellEnd"/>
      <w:r w:rsidRPr="008B135F">
        <w:rPr>
          <w:rFonts w:ascii="Arial" w:hAnsi="Arial" w:cs="Arial"/>
          <w:sz w:val="22"/>
          <w:szCs w:val="22"/>
        </w:rPr>
        <w:t xml:space="preserve"> com </w:t>
      </w:r>
      <w:proofErr w:type="spellStart"/>
      <w:r w:rsidRPr="008B135F">
        <w:rPr>
          <w:rFonts w:ascii="Arial" w:hAnsi="Arial" w:cs="Arial"/>
          <w:sz w:val="22"/>
          <w:szCs w:val="22"/>
        </w:rPr>
        <w:t>contactores</w:t>
      </w:r>
      <w:proofErr w:type="spellEnd"/>
      <w:r w:rsidRPr="008B135F">
        <w:rPr>
          <w:rFonts w:ascii="Arial" w:hAnsi="Arial" w:cs="Arial"/>
          <w:sz w:val="22"/>
          <w:szCs w:val="22"/>
        </w:rPr>
        <w:t xml:space="preserve"> externos</w:t>
      </w:r>
      <w:r w:rsidRPr="008B135F">
        <w:rPr>
          <w:rFonts w:ascii="Arial" w:hAnsi="Arial" w:cs="Arial"/>
          <w:b/>
          <w:color w:val="000000" w:themeColor="text1"/>
          <w:sz w:val="22"/>
          <w:szCs w:val="22"/>
        </w:rPr>
        <w:t xml:space="preserve"> </w:t>
      </w:r>
    </w:p>
    <w:p w14:paraId="0C90E79F" w14:textId="1AA6A716" w:rsidR="00401840" w:rsidRPr="008B135F" w:rsidRDefault="007B1D38" w:rsidP="003C5457">
      <w:pPr>
        <w:spacing w:line="276" w:lineRule="auto"/>
        <w:rPr>
          <w:rFonts w:ascii="Arial" w:hAnsi="Arial" w:cs="Arial"/>
          <w:sz w:val="22"/>
          <w:szCs w:val="22"/>
          <w:u w:val="single"/>
        </w:rPr>
      </w:pPr>
      <w:r w:rsidRPr="008B135F">
        <w:rPr>
          <w:rStyle w:val="Fett"/>
          <w:rFonts w:ascii="Arial" w:hAnsi="Arial" w:cs="Arial"/>
          <w:b w:val="0"/>
          <w:sz w:val="22"/>
          <w:szCs w:val="22"/>
        </w:rPr>
        <w:br/>
      </w:r>
      <w:r w:rsidRPr="008B135F">
        <w:rPr>
          <w:rFonts w:ascii="Arial" w:hAnsi="Arial" w:cs="Arial"/>
          <w:b/>
          <w:sz w:val="22"/>
          <w:szCs w:val="22"/>
        </w:rPr>
        <w:t xml:space="preserve">Meta </w:t>
      </w:r>
      <w:proofErr w:type="spellStart"/>
      <w:r w:rsidRPr="008B135F">
        <w:rPr>
          <w:rFonts w:ascii="Arial" w:hAnsi="Arial" w:cs="Arial"/>
          <w:b/>
          <w:sz w:val="22"/>
          <w:szCs w:val="22"/>
        </w:rPr>
        <w:t>Description</w:t>
      </w:r>
      <w:proofErr w:type="spellEnd"/>
      <w:r w:rsidRPr="008B135F">
        <w:rPr>
          <w:rFonts w:ascii="Arial" w:hAnsi="Arial" w:cs="Arial"/>
          <w:sz w:val="22"/>
          <w:szCs w:val="22"/>
        </w:rPr>
        <w:t>: Para comandos claros, sinalizações inequívocas e a integração flexível em máquinas e instalações.</w:t>
      </w:r>
    </w:p>
    <w:p w14:paraId="72ABE953" w14:textId="77777777" w:rsidR="00B2136A" w:rsidRPr="008B135F" w:rsidRDefault="00B2136A" w:rsidP="003C5457">
      <w:pPr>
        <w:spacing w:line="276" w:lineRule="auto"/>
        <w:rPr>
          <w:rFonts w:ascii="Arial" w:hAnsi="Arial" w:cs="Arial"/>
          <w:b/>
          <w:sz w:val="22"/>
          <w:szCs w:val="22"/>
        </w:rPr>
      </w:pPr>
    </w:p>
    <w:p w14:paraId="0C888A53" w14:textId="77777777" w:rsidR="003C5457" w:rsidRPr="008B135F" w:rsidRDefault="003C5457" w:rsidP="003C5457">
      <w:pPr>
        <w:spacing w:line="276" w:lineRule="auto"/>
        <w:rPr>
          <w:rFonts w:ascii="Arial" w:hAnsi="Arial" w:cs="Arial"/>
          <w:b/>
          <w:sz w:val="22"/>
          <w:szCs w:val="22"/>
        </w:rPr>
      </w:pPr>
    </w:p>
    <w:p w14:paraId="4822F792" w14:textId="77777777" w:rsidR="00B2136A" w:rsidRPr="001B2CAD" w:rsidRDefault="00B2136A" w:rsidP="003C5457">
      <w:pPr>
        <w:spacing w:line="276" w:lineRule="auto"/>
        <w:rPr>
          <w:rFonts w:ascii="Arial" w:hAnsi="Arial" w:cs="Arial"/>
          <w:sz w:val="22"/>
          <w:szCs w:val="22"/>
          <w:lang w:val="en-US"/>
        </w:rPr>
      </w:pPr>
      <w:r w:rsidRPr="001B2CAD">
        <w:rPr>
          <w:rFonts w:ascii="Arial" w:hAnsi="Arial" w:cs="Arial"/>
          <w:b/>
          <w:sz w:val="22"/>
          <w:szCs w:val="22"/>
          <w:lang w:val="en-US"/>
        </w:rPr>
        <w:t xml:space="preserve">Download-Area: </w:t>
      </w:r>
      <w:hyperlink r:id="rId32" w:history="1">
        <w:r w:rsidRPr="001B2CAD">
          <w:rPr>
            <w:rStyle w:val="Hyperlink"/>
            <w:rFonts w:ascii="Arial" w:hAnsi="Arial" w:cs="Arial"/>
            <w:color w:val="auto"/>
            <w:sz w:val="22"/>
            <w:szCs w:val="22"/>
            <w:lang w:val="en-US"/>
          </w:rPr>
          <w:t>http://www.koehler-partner.de/project/norelem-presseservice/</w:t>
        </w:r>
      </w:hyperlink>
      <w:r w:rsidRPr="001B2CAD">
        <w:rPr>
          <w:rFonts w:ascii="Arial" w:hAnsi="Arial" w:cs="Arial"/>
          <w:sz w:val="22"/>
          <w:szCs w:val="22"/>
          <w:lang w:val="en-US"/>
        </w:rPr>
        <w:t xml:space="preserve"> </w:t>
      </w:r>
    </w:p>
    <w:p w14:paraId="502A2C02" w14:textId="77777777" w:rsidR="00B2136A" w:rsidRPr="008B135F" w:rsidRDefault="00B2136A" w:rsidP="003C5457">
      <w:pPr>
        <w:spacing w:line="276" w:lineRule="auto"/>
        <w:rPr>
          <w:rFonts w:ascii="Arial" w:hAnsi="Arial" w:cs="Arial"/>
          <w:b/>
          <w:sz w:val="22"/>
          <w:szCs w:val="22"/>
          <w:lang w:val="en-US"/>
        </w:rPr>
      </w:pPr>
    </w:p>
    <w:p w14:paraId="4A669976" w14:textId="77777777" w:rsidR="003C5457" w:rsidRPr="008B135F" w:rsidRDefault="003C5457" w:rsidP="003C5457">
      <w:pPr>
        <w:spacing w:line="276" w:lineRule="auto"/>
        <w:rPr>
          <w:rFonts w:ascii="Arial" w:hAnsi="Arial" w:cs="Arial"/>
          <w:b/>
          <w:sz w:val="22"/>
          <w:szCs w:val="22"/>
          <w:lang w:val="en-US"/>
        </w:rPr>
      </w:pPr>
    </w:p>
    <w:p w14:paraId="699342EE" w14:textId="77777777" w:rsidR="008B135F" w:rsidRPr="008B135F" w:rsidRDefault="008B135F" w:rsidP="008B135F">
      <w:pPr>
        <w:spacing w:line="276" w:lineRule="auto"/>
        <w:rPr>
          <w:rFonts w:ascii="Arial" w:hAnsi="Arial" w:cs="Arial"/>
          <w:b/>
          <w:bCs/>
          <w:sz w:val="22"/>
          <w:szCs w:val="22"/>
          <w:lang w:val="es-ES_tradnl"/>
        </w:rPr>
      </w:pPr>
      <w:r w:rsidRPr="008B135F">
        <w:rPr>
          <w:rFonts w:ascii="Arial" w:hAnsi="Arial" w:cs="Arial"/>
          <w:b/>
          <w:sz w:val="22"/>
          <w:szCs w:val="22"/>
          <w:lang w:val="es-ES_tradnl"/>
        </w:rPr>
        <w:t>Empresa:</w:t>
      </w:r>
    </w:p>
    <w:p w14:paraId="517B90BB" w14:textId="77777777" w:rsidR="008B135F" w:rsidRPr="008B135F" w:rsidRDefault="008B135F" w:rsidP="008B135F">
      <w:pPr>
        <w:spacing w:line="276" w:lineRule="auto"/>
        <w:contextualSpacing/>
        <w:rPr>
          <w:rFonts w:ascii="Arial" w:hAnsi="Arial" w:cs="Arial"/>
          <w:color w:val="000000" w:themeColor="text1"/>
          <w:sz w:val="22"/>
          <w:szCs w:val="22"/>
          <w:lang w:val="es-ES"/>
        </w:rPr>
      </w:pPr>
      <w:r w:rsidRPr="008B135F">
        <w:rPr>
          <w:rFonts w:ascii="Arial" w:hAnsi="Arial" w:cs="Arial"/>
          <w:color w:val="000000" w:themeColor="text1"/>
          <w:sz w:val="22"/>
          <w:szCs w:val="22"/>
          <w:lang w:val="es-ES"/>
        </w:rPr>
        <w:t>norelem Ibérica S.L.</w:t>
      </w:r>
    </w:p>
    <w:p w14:paraId="0C6C41D5" w14:textId="77777777" w:rsidR="008B135F" w:rsidRPr="008B135F" w:rsidRDefault="008B135F" w:rsidP="008B135F">
      <w:pPr>
        <w:spacing w:line="276" w:lineRule="auto"/>
        <w:contextualSpacing/>
        <w:rPr>
          <w:rFonts w:ascii="Arial" w:hAnsi="Arial" w:cs="Arial"/>
          <w:color w:val="000000" w:themeColor="text1"/>
          <w:sz w:val="22"/>
          <w:szCs w:val="22"/>
          <w:lang w:val="es-ES"/>
        </w:rPr>
      </w:pPr>
      <w:r w:rsidRPr="008B135F">
        <w:rPr>
          <w:rFonts w:ascii="Arial" w:hAnsi="Arial" w:cs="Arial"/>
          <w:color w:val="000000" w:themeColor="text1"/>
          <w:sz w:val="22"/>
          <w:szCs w:val="22"/>
          <w:lang w:val="es-ES"/>
        </w:rPr>
        <w:t>Despacho D-11B</w:t>
      </w:r>
    </w:p>
    <w:p w14:paraId="3026516F" w14:textId="77777777" w:rsidR="008B135F" w:rsidRPr="008B135F" w:rsidRDefault="008B135F" w:rsidP="008B135F">
      <w:pPr>
        <w:spacing w:line="276" w:lineRule="auto"/>
        <w:contextualSpacing/>
        <w:rPr>
          <w:rFonts w:ascii="Arial" w:hAnsi="Arial" w:cs="Arial"/>
          <w:color w:val="000000" w:themeColor="text1"/>
          <w:sz w:val="22"/>
          <w:szCs w:val="22"/>
          <w:lang w:val="es-ES"/>
        </w:rPr>
      </w:pPr>
      <w:r w:rsidRPr="008B135F">
        <w:rPr>
          <w:rFonts w:ascii="Arial" w:hAnsi="Arial" w:cs="Arial"/>
          <w:color w:val="000000" w:themeColor="text1"/>
          <w:sz w:val="22"/>
          <w:szCs w:val="22"/>
          <w:lang w:val="es-ES"/>
        </w:rPr>
        <w:t>Carrer del Pla, 166</w:t>
      </w:r>
    </w:p>
    <w:p w14:paraId="490EECFC" w14:textId="77777777" w:rsidR="008B135F" w:rsidRPr="008B135F" w:rsidRDefault="008B135F" w:rsidP="008B135F">
      <w:pPr>
        <w:spacing w:line="276" w:lineRule="auto"/>
        <w:contextualSpacing/>
        <w:rPr>
          <w:rFonts w:ascii="Arial" w:hAnsi="Arial" w:cs="Arial"/>
          <w:color w:val="000000" w:themeColor="text1"/>
          <w:sz w:val="22"/>
          <w:szCs w:val="22"/>
          <w:lang w:val="es-ES"/>
        </w:rPr>
      </w:pPr>
      <w:r w:rsidRPr="008B135F">
        <w:rPr>
          <w:rFonts w:ascii="Arial" w:hAnsi="Arial" w:cs="Arial"/>
          <w:color w:val="000000" w:themeColor="text1"/>
          <w:sz w:val="22"/>
          <w:szCs w:val="22"/>
          <w:lang w:val="es-ES"/>
        </w:rPr>
        <w:t>08980 Sant Feliu de Llobregat (Barcelona)</w:t>
      </w:r>
    </w:p>
    <w:p w14:paraId="5CA65B55" w14:textId="77777777" w:rsidR="008B135F" w:rsidRPr="008B135F" w:rsidRDefault="008B135F" w:rsidP="008B135F">
      <w:pPr>
        <w:spacing w:line="276" w:lineRule="auto"/>
        <w:contextualSpacing/>
        <w:rPr>
          <w:rFonts w:ascii="Arial" w:hAnsi="Arial" w:cs="Arial"/>
          <w:color w:val="000000" w:themeColor="text1"/>
          <w:sz w:val="22"/>
          <w:szCs w:val="22"/>
          <w:lang w:val="de-DE"/>
        </w:rPr>
      </w:pPr>
      <w:r w:rsidRPr="008B135F">
        <w:rPr>
          <w:rFonts w:ascii="Arial" w:hAnsi="Arial" w:cs="Arial"/>
          <w:color w:val="000000" w:themeColor="text1"/>
          <w:sz w:val="22"/>
          <w:szCs w:val="22"/>
          <w:lang w:val="de-DE"/>
        </w:rPr>
        <w:t>Tel.: +34 (0) 936 819 067</w:t>
      </w:r>
    </w:p>
    <w:p w14:paraId="750AB945" w14:textId="77777777" w:rsidR="008B135F" w:rsidRPr="008B135F" w:rsidRDefault="008B135F" w:rsidP="008B135F">
      <w:pPr>
        <w:spacing w:line="276" w:lineRule="auto"/>
        <w:contextualSpacing/>
        <w:rPr>
          <w:rFonts w:ascii="Arial" w:hAnsi="Arial" w:cs="Arial"/>
          <w:sz w:val="22"/>
          <w:szCs w:val="22"/>
          <w:lang w:val="de-DE"/>
        </w:rPr>
      </w:pPr>
      <w:hyperlink r:id="rId33" w:history="1">
        <w:r w:rsidRPr="008B135F">
          <w:rPr>
            <w:rStyle w:val="Hyperlink"/>
            <w:rFonts w:ascii="Arial" w:hAnsi="Arial" w:cs="Arial"/>
            <w:sz w:val="22"/>
            <w:szCs w:val="22"/>
            <w:lang w:val="de-DE"/>
          </w:rPr>
          <w:t>info@norelem.pt</w:t>
        </w:r>
      </w:hyperlink>
      <w:r w:rsidRPr="008B135F">
        <w:rPr>
          <w:rFonts w:ascii="Arial" w:hAnsi="Arial" w:cs="Arial"/>
          <w:sz w:val="22"/>
          <w:szCs w:val="22"/>
          <w:lang w:val="de-DE"/>
        </w:rPr>
        <w:t xml:space="preserve"> </w:t>
      </w:r>
    </w:p>
    <w:p w14:paraId="377293C3" w14:textId="77777777" w:rsidR="008B135F" w:rsidRPr="008B135F" w:rsidRDefault="008B135F" w:rsidP="008B135F">
      <w:pPr>
        <w:spacing w:line="276" w:lineRule="auto"/>
        <w:contextualSpacing/>
        <w:rPr>
          <w:rFonts w:ascii="Arial" w:hAnsi="Arial" w:cs="Arial"/>
          <w:color w:val="000000" w:themeColor="text1"/>
          <w:sz w:val="22"/>
          <w:szCs w:val="22"/>
          <w:lang w:val="de-DE"/>
        </w:rPr>
      </w:pPr>
      <w:hyperlink r:id="rId34" w:history="1">
        <w:r w:rsidRPr="008B135F">
          <w:rPr>
            <w:rStyle w:val="Hyperlink"/>
            <w:rFonts w:ascii="Arial" w:hAnsi="Arial" w:cs="Arial"/>
            <w:sz w:val="22"/>
            <w:szCs w:val="22"/>
            <w:lang w:val="de-DE"/>
          </w:rPr>
          <w:t>www.norelem.es</w:t>
        </w:r>
      </w:hyperlink>
    </w:p>
    <w:p w14:paraId="419B77E1" w14:textId="77777777" w:rsidR="008B135F" w:rsidRPr="008B135F" w:rsidRDefault="008B135F" w:rsidP="008B135F">
      <w:pPr>
        <w:spacing w:line="276" w:lineRule="auto"/>
        <w:contextualSpacing/>
        <w:rPr>
          <w:rFonts w:ascii="Arial" w:hAnsi="Arial" w:cs="Arial"/>
          <w:b/>
          <w:sz w:val="22"/>
          <w:szCs w:val="22"/>
          <w:lang w:val="de-DE"/>
        </w:rPr>
      </w:pPr>
    </w:p>
    <w:p w14:paraId="0452DCFE" w14:textId="77777777" w:rsidR="008B135F" w:rsidRPr="008B135F" w:rsidRDefault="008B135F" w:rsidP="008B135F">
      <w:pPr>
        <w:spacing w:line="276" w:lineRule="auto"/>
        <w:contextualSpacing/>
        <w:rPr>
          <w:rFonts w:ascii="Arial" w:hAnsi="Arial" w:cs="Arial"/>
          <w:b/>
          <w:bCs/>
          <w:iCs/>
          <w:color w:val="000000" w:themeColor="text1"/>
          <w:sz w:val="22"/>
          <w:szCs w:val="22"/>
          <w:lang w:val="de-DE"/>
        </w:rPr>
      </w:pPr>
      <w:proofErr w:type="spellStart"/>
      <w:r w:rsidRPr="008B135F">
        <w:rPr>
          <w:rFonts w:ascii="Arial" w:hAnsi="Arial" w:cs="Arial"/>
          <w:b/>
          <w:color w:val="000000" w:themeColor="text1"/>
          <w:sz w:val="22"/>
          <w:szCs w:val="22"/>
          <w:lang w:val="de-DE"/>
        </w:rPr>
        <w:t>Gabinete</w:t>
      </w:r>
      <w:proofErr w:type="spellEnd"/>
      <w:r w:rsidRPr="008B135F">
        <w:rPr>
          <w:rFonts w:ascii="Arial" w:hAnsi="Arial" w:cs="Arial"/>
          <w:b/>
          <w:color w:val="000000" w:themeColor="text1"/>
          <w:sz w:val="22"/>
          <w:szCs w:val="22"/>
          <w:lang w:val="de-DE"/>
        </w:rPr>
        <w:t xml:space="preserve"> de </w:t>
      </w:r>
      <w:proofErr w:type="spellStart"/>
      <w:r w:rsidRPr="008B135F">
        <w:rPr>
          <w:rFonts w:ascii="Arial" w:hAnsi="Arial" w:cs="Arial"/>
          <w:b/>
          <w:color w:val="000000" w:themeColor="text1"/>
          <w:sz w:val="22"/>
          <w:szCs w:val="22"/>
          <w:lang w:val="de-DE"/>
        </w:rPr>
        <w:t>imprensa</w:t>
      </w:r>
      <w:proofErr w:type="spellEnd"/>
      <w:r w:rsidRPr="008B135F">
        <w:rPr>
          <w:rFonts w:ascii="Arial" w:hAnsi="Arial" w:cs="Arial"/>
          <w:b/>
          <w:color w:val="000000" w:themeColor="text1"/>
          <w:sz w:val="22"/>
          <w:szCs w:val="22"/>
          <w:lang w:val="de-DE"/>
        </w:rPr>
        <w:t xml:space="preserve">: </w:t>
      </w:r>
    </w:p>
    <w:p w14:paraId="79F49F1D" w14:textId="77777777" w:rsidR="008B135F" w:rsidRPr="008B135F" w:rsidRDefault="008B135F" w:rsidP="008B135F">
      <w:pPr>
        <w:spacing w:line="276" w:lineRule="auto"/>
        <w:contextualSpacing/>
        <w:rPr>
          <w:rFonts w:ascii="Arial" w:hAnsi="Arial" w:cs="Arial"/>
          <w:color w:val="000000" w:themeColor="text1"/>
          <w:sz w:val="22"/>
          <w:szCs w:val="22"/>
          <w:lang w:val="de-DE"/>
        </w:rPr>
      </w:pPr>
      <w:r w:rsidRPr="008B135F">
        <w:rPr>
          <w:rFonts w:ascii="Arial" w:hAnsi="Arial" w:cs="Arial"/>
          <w:color w:val="000000" w:themeColor="text1"/>
          <w:sz w:val="22"/>
          <w:szCs w:val="22"/>
          <w:lang w:val="de-DE"/>
        </w:rPr>
        <w:t>Köhler + Partner GmbH</w:t>
      </w:r>
    </w:p>
    <w:p w14:paraId="38890722" w14:textId="77777777" w:rsidR="008B135F" w:rsidRPr="008B135F" w:rsidRDefault="008B135F" w:rsidP="008B135F">
      <w:pPr>
        <w:spacing w:line="276" w:lineRule="auto"/>
        <w:contextualSpacing/>
        <w:rPr>
          <w:rFonts w:ascii="Arial" w:hAnsi="Arial" w:cs="Arial"/>
          <w:color w:val="000000" w:themeColor="text1"/>
          <w:sz w:val="22"/>
          <w:szCs w:val="22"/>
          <w:lang w:val="de-DE"/>
        </w:rPr>
      </w:pPr>
      <w:r w:rsidRPr="008B135F">
        <w:rPr>
          <w:rFonts w:ascii="Arial" w:hAnsi="Arial" w:cs="Arial"/>
          <w:color w:val="000000" w:themeColor="text1"/>
          <w:sz w:val="22"/>
          <w:szCs w:val="22"/>
          <w:lang w:val="de-DE"/>
        </w:rPr>
        <w:t xml:space="preserve">Brauerstraße 42 </w:t>
      </w:r>
      <w:r w:rsidRPr="008B135F">
        <w:rPr>
          <w:rFonts w:ascii="Arial" w:hAnsi="Arial" w:cs="Arial"/>
          <w:color w:val="000000" w:themeColor="text1"/>
          <w:sz w:val="22"/>
          <w:szCs w:val="22"/>
        </w:rPr>
        <w:sym w:font="Symbol" w:char="00B7"/>
      </w:r>
      <w:r w:rsidRPr="008B135F">
        <w:rPr>
          <w:rFonts w:ascii="Arial" w:hAnsi="Arial" w:cs="Arial"/>
          <w:color w:val="000000" w:themeColor="text1"/>
          <w:sz w:val="22"/>
          <w:szCs w:val="22"/>
          <w:lang w:val="de-DE"/>
        </w:rPr>
        <w:t xml:space="preserve"> D-21244 Buchholz </w:t>
      </w:r>
      <w:proofErr w:type="spellStart"/>
      <w:r w:rsidRPr="008B135F">
        <w:rPr>
          <w:rFonts w:ascii="Arial" w:hAnsi="Arial" w:cs="Arial"/>
          <w:color w:val="000000" w:themeColor="text1"/>
          <w:sz w:val="22"/>
          <w:szCs w:val="22"/>
          <w:lang w:val="de-DE"/>
        </w:rPr>
        <w:t>i.d.N</w:t>
      </w:r>
      <w:proofErr w:type="spellEnd"/>
      <w:r w:rsidRPr="008B135F">
        <w:rPr>
          <w:rFonts w:ascii="Arial" w:hAnsi="Arial" w:cs="Arial"/>
          <w:color w:val="000000" w:themeColor="text1"/>
          <w:sz w:val="22"/>
          <w:szCs w:val="22"/>
          <w:lang w:val="de-DE"/>
        </w:rPr>
        <w:t>.</w:t>
      </w:r>
    </w:p>
    <w:p w14:paraId="7BE376E5" w14:textId="77777777" w:rsidR="008B135F" w:rsidRPr="008B135F" w:rsidRDefault="008B135F" w:rsidP="008B135F">
      <w:pPr>
        <w:spacing w:line="276" w:lineRule="auto"/>
        <w:contextualSpacing/>
        <w:rPr>
          <w:rFonts w:ascii="Arial" w:hAnsi="Arial" w:cs="Arial"/>
          <w:color w:val="000000" w:themeColor="text1"/>
          <w:sz w:val="22"/>
          <w:szCs w:val="22"/>
          <w:lang w:val="nb-NO"/>
        </w:rPr>
      </w:pPr>
      <w:r w:rsidRPr="008B135F">
        <w:rPr>
          <w:rFonts w:ascii="Arial" w:hAnsi="Arial" w:cs="Arial"/>
          <w:color w:val="000000" w:themeColor="text1"/>
          <w:sz w:val="22"/>
          <w:szCs w:val="22"/>
          <w:lang w:val="nb-NO"/>
        </w:rPr>
        <w:t xml:space="preserve">Telefone +49 (0) 4181 92892-0 </w:t>
      </w:r>
      <w:r w:rsidRPr="008B135F">
        <w:rPr>
          <w:rFonts w:ascii="Arial" w:hAnsi="Arial" w:cs="Arial"/>
          <w:color w:val="000000" w:themeColor="text1"/>
          <w:sz w:val="22"/>
          <w:szCs w:val="22"/>
        </w:rPr>
        <w:sym w:font="Symbol" w:char="00B7"/>
      </w:r>
      <w:r w:rsidRPr="008B135F">
        <w:rPr>
          <w:rFonts w:ascii="Arial" w:hAnsi="Arial" w:cs="Arial"/>
          <w:color w:val="000000" w:themeColor="text1"/>
          <w:sz w:val="22"/>
          <w:szCs w:val="22"/>
          <w:lang w:val="nb-NO"/>
        </w:rPr>
        <w:t xml:space="preserve"> Fax +49 (0) 4181 92892-55</w:t>
      </w:r>
    </w:p>
    <w:p w14:paraId="60551D56" w14:textId="77777777" w:rsidR="008B135F" w:rsidRPr="008B135F" w:rsidRDefault="008B135F" w:rsidP="008B135F">
      <w:pPr>
        <w:spacing w:line="276" w:lineRule="auto"/>
        <w:contextualSpacing/>
        <w:rPr>
          <w:rFonts w:ascii="Arial" w:hAnsi="Arial" w:cs="Arial"/>
          <w:color w:val="000000" w:themeColor="text1"/>
          <w:sz w:val="22"/>
          <w:szCs w:val="22"/>
          <w:lang w:val="nb-NO"/>
        </w:rPr>
      </w:pPr>
      <w:r w:rsidRPr="008B135F">
        <w:rPr>
          <w:rFonts w:ascii="Arial" w:hAnsi="Arial" w:cs="Arial"/>
          <w:color w:val="000000" w:themeColor="text1"/>
          <w:sz w:val="22"/>
          <w:szCs w:val="22"/>
          <w:lang w:val="nb-NO"/>
        </w:rPr>
        <w:t xml:space="preserve">rl@koehler-partner.de </w:t>
      </w:r>
      <w:r w:rsidRPr="008B135F">
        <w:rPr>
          <w:rFonts w:ascii="Arial" w:hAnsi="Arial" w:cs="Arial"/>
          <w:color w:val="000000" w:themeColor="text1"/>
          <w:sz w:val="22"/>
          <w:szCs w:val="22"/>
        </w:rPr>
        <w:sym w:font="Symbol" w:char="F0B7"/>
      </w:r>
      <w:r w:rsidRPr="008B135F">
        <w:rPr>
          <w:rFonts w:ascii="Arial" w:hAnsi="Arial" w:cs="Arial"/>
          <w:color w:val="000000" w:themeColor="text1"/>
          <w:sz w:val="22"/>
          <w:szCs w:val="22"/>
          <w:lang w:val="nb-NO"/>
        </w:rPr>
        <w:t xml:space="preserve"> www.koehler-partner.de</w:t>
      </w:r>
    </w:p>
    <w:p w14:paraId="1D9AE8C6" w14:textId="44BB8968" w:rsidR="00EC13A2" w:rsidRPr="001B2CAD" w:rsidRDefault="00EC13A2" w:rsidP="008B135F">
      <w:pPr>
        <w:spacing w:line="276" w:lineRule="auto"/>
        <w:rPr>
          <w:rFonts w:ascii="Arial" w:hAnsi="Arial" w:cs="Arial"/>
          <w:sz w:val="22"/>
          <w:szCs w:val="22"/>
          <w:lang w:val="it-IT"/>
        </w:rPr>
      </w:pPr>
    </w:p>
    <w:sectPr w:rsidR="00EC13A2" w:rsidRPr="001B2CAD">
      <w:headerReference w:type="default" r:id="rId3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1ADD5" w14:textId="77777777" w:rsidR="003A3451" w:rsidRDefault="003A3451" w:rsidP="00EC13A2">
      <w:r>
        <w:separator/>
      </w:r>
    </w:p>
  </w:endnote>
  <w:endnote w:type="continuationSeparator" w:id="0">
    <w:p w14:paraId="59C1A113" w14:textId="77777777" w:rsidR="003A3451" w:rsidRDefault="003A3451" w:rsidP="00EC1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34AA" w14:textId="77777777" w:rsidR="003A3451" w:rsidRDefault="003A3451" w:rsidP="00EC13A2">
      <w:r>
        <w:separator/>
      </w:r>
    </w:p>
  </w:footnote>
  <w:footnote w:type="continuationSeparator" w:id="0">
    <w:p w14:paraId="1F5601C2" w14:textId="77777777" w:rsidR="003A3451" w:rsidRDefault="003A3451" w:rsidP="00EC1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6D74E" w14:textId="2FA5F3AB"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p>
  <w:p w14:paraId="5AE94D10" w14:textId="5CFB9C83"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p>
  <w:p w14:paraId="04544472" w14:textId="0C81BCFF"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r>
      <w:rPr>
        <w:noProof/>
      </w:rPr>
      <w:drawing>
        <wp:anchor distT="0" distB="0" distL="114300" distR="114300" simplePos="0" relativeHeight="251659264" behindDoc="1" locked="0" layoutInCell="1" allowOverlap="1" wp14:anchorId="38D38755" wp14:editId="58ED487F">
          <wp:simplePos x="0" y="0"/>
          <wp:positionH relativeFrom="column">
            <wp:posOffset>3787775</wp:posOffset>
          </wp:positionH>
          <wp:positionV relativeFrom="paragraph">
            <wp:posOffset>7620</wp:posOffset>
          </wp:positionV>
          <wp:extent cx="1859915" cy="422910"/>
          <wp:effectExtent l="0" t="0" r="0" b="0"/>
          <wp:wrapTight wrapText="bothSides">
            <wp:wrapPolygon edited="0">
              <wp:start x="0" y="0"/>
              <wp:lineTo x="0" y="20432"/>
              <wp:lineTo x="21460" y="20432"/>
              <wp:lineTo x="21460" y="0"/>
              <wp:lineTo x="0" y="0"/>
            </wp:wrapPolygon>
          </wp:wrapTight>
          <wp:docPr id="7" name="Bild 7" descr="Nore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orele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9915" cy="4229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F8628AE" w14:textId="798D4317" w:rsidR="00EC13A2" w:rsidRP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32"/>
        <w:szCs w:val="32"/>
        <w:u w:val="single"/>
      </w:rPr>
    </w:pPr>
    <w:r>
      <w:rPr>
        <w:rFonts w:ascii="Arial" w:hAnsi="Arial"/>
        <w:b/>
        <w:color w:val="000000"/>
        <w:sz w:val="32"/>
        <w:u w:val="single"/>
      </w:rPr>
      <w:t>Comunicado de imprensa</w:t>
    </w:r>
  </w:p>
  <w:p w14:paraId="6AF6BDD5" w14:textId="77777777" w:rsidR="00EC13A2" w:rsidRDefault="00EC13A2">
    <w:pPr>
      <w:pStyle w:val="Kopfzeile"/>
    </w:pPr>
  </w:p>
  <w:p w14:paraId="6ADC66D5" w14:textId="77777777" w:rsidR="00EC13A2" w:rsidRDefault="00EC13A2">
    <w:pPr>
      <w:pStyle w:val="Kopfzeile"/>
    </w:pPr>
  </w:p>
  <w:p w14:paraId="59AB892C" w14:textId="77777777" w:rsidR="00EC13A2" w:rsidRDefault="00EC13A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86D1A"/>
    <w:multiLevelType w:val="multilevel"/>
    <w:tmpl w:val="7EC26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EF438B"/>
    <w:multiLevelType w:val="multilevel"/>
    <w:tmpl w:val="BB6E1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DC3385"/>
    <w:multiLevelType w:val="multilevel"/>
    <w:tmpl w:val="61404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1A50C6"/>
    <w:multiLevelType w:val="multilevel"/>
    <w:tmpl w:val="F57A0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B40E47"/>
    <w:multiLevelType w:val="hybridMultilevel"/>
    <w:tmpl w:val="A240E262"/>
    <w:lvl w:ilvl="0" w:tplc="01BA9604">
      <w:start w:val="1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27412A8"/>
    <w:multiLevelType w:val="multilevel"/>
    <w:tmpl w:val="E9CE3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C20853"/>
    <w:multiLevelType w:val="multilevel"/>
    <w:tmpl w:val="22AA4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B23D4F"/>
    <w:multiLevelType w:val="multilevel"/>
    <w:tmpl w:val="9EDA7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7501D0"/>
    <w:multiLevelType w:val="multilevel"/>
    <w:tmpl w:val="4CFEF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D52552"/>
    <w:multiLevelType w:val="hybridMultilevel"/>
    <w:tmpl w:val="E952B1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B234206"/>
    <w:multiLevelType w:val="hybridMultilevel"/>
    <w:tmpl w:val="364C928C"/>
    <w:lvl w:ilvl="0" w:tplc="E51E649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D09155A"/>
    <w:multiLevelType w:val="multilevel"/>
    <w:tmpl w:val="804A29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D797268"/>
    <w:multiLevelType w:val="multilevel"/>
    <w:tmpl w:val="AB882D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5C072B3"/>
    <w:multiLevelType w:val="hybridMultilevel"/>
    <w:tmpl w:val="D35C08D6"/>
    <w:lvl w:ilvl="0" w:tplc="5B204C84">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6216E21"/>
    <w:multiLevelType w:val="hybridMultilevel"/>
    <w:tmpl w:val="8592B5B6"/>
    <w:lvl w:ilvl="0" w:tplc="5CDCFEF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8841CD2"/>
    <w:multiLevelType w:val="hybridMultilevel"/>
    <w:tmpl w:val="5A2E1C88"/>
    <w:lvl w:ilvl="0" w:tplc="45E60F40">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B785AB9"/>
    <w:multiLevelType w:val="multilevel"/>
    <w:tmpl w:val="6BF4F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3D7923"/>
    <w:multiLevelType w:val="hybridMultilevel"/>
    <w:tmpl w:val="276CA58A"/>
    <w:lvl w:ilvl="0" w:tplc="544C61D8">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57635F5"/>
    <w:multiLevelType w:val="multilevel"/>
    <w:tmpl w:val="7486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9A7AA0"/>
    <w:multiLevelType w:val="multilevel"/>
    <w:tmpl w:val="3898A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BB296E"/>
    <w:multiLevelType w:val="hybridMultilevel"/>
    <w:tmpl w:val="C1F8CE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4023898"/>
    <w:multiLevelType w:val="multilevel"/>
    <w:tmpl w:val="B77824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A53846"/>
    <w:multiLevelType w:val="multilevel"/>
    <w:tmpl w:val="0E309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716644D"/>
    <w:multiLevelType w:val="multilevel"/>
    <w:tmpl w:val="5E6849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7934F0"/>
    <w:multiLevelType w:val="hybridMultilevel"/>
    <w:tmpl w:val="2668C4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3942062"/>
    <w:multiLevelType w:val="multilevel"/>
    <w:tmpl w:val="2EA6E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4C01415"/>
    <w:multiLevelType w:val="hybridMultilevel"/>
    <w:tmpl w:val="5FFE13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6CF1D6D"/>
    <w:multiLevelType w:val="multilevel"/>
    <w:tmpl w:val="07D86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7B041B9"/>
    <w:multiLevelType w:val="multilevel"/>
    <w:tmpl w:val="24065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B2027C"/>
    <w:multiLevelType w:val="multilevel"/>
    <w:tmpl w:val="1966B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257B29"/>
    <w:multiLevelType w:val="multilevel"/>
    <w:tmpl w:val="3DA41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6FB02A5"/>
    <w:multiLevelType w:val="hybridMultilevel"/>
    <w:tmpl w:val="1FEC10F6"/>
    <w:lvl w:ilvl="0" w:tplc="E9B8D1D2">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85715FC"/>
    <w:multiLevelType w:val="multilevel"/>
    <w:tmpl w:val="1D826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475CEA"/>
    <w:multiLevelType w:val="multilevel"/>
    <w:tmpl w:val="698A7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F402D6A"/>
    <w:multiLevelType w:val="multilevel"/>
    <w:tmpl w:val="0A084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4A06AA1"/>
    <w:multiLevelType w:val="multilevel"/>
    <w:tmpl w:val="BFD61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5715315"/>
    <w:multiLevelType w:val="multilevel"/>
    <w:tmpl w:val="476ED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EC06164"/>
    <w:multiLevelType w:val="multilevel"/>
    <w:tmpl w:val="2C5AE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EF31340"/>
    <w:multiLevelType w:val="multilevel"/>
    <w:tmpl w:val="50A43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F023DF4"/>
    <w:multiLevelType w:val="multilevel"/>
    <w:tmpl w:val="18B64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36901702">
    <w:abstractNumId w:val="20"/>
  </w:num>
  <w:num w:numId="2" w16cid:durableId="716468183">
    <w:abstractNumId w:val="24"/>
  </w:num>
  <w:num w:numId="3" w16cid:durableId="881792999">
    <w:abstractNumId w:val="14"/>
  </w:num>
  <w:num w:numId="4" w16cid:durableId="1859781327">
    <w:abstractNumId w:val="4"/>
  </w:num>
  <w:num w:numId="5" w16cid:durableId="1183124925">
    <w:abstractNumId w:val="13"/>
  </w:num>
  <w:num w:numId="6" w16cid:durableId="184683576">
    <w:abstractNumId w:val="31"/>
  </w:num>
  <w:num w:numId="7" w16cid:durableId="1841583487">
    <w:abstractNumId w:val="15"/>
  </w:num>
  <w:num w:numId="8" w16cid:durableId="1218511680">
    <w:abstractNumId w:val="32"/>
  </w:num>
  <w:num w:numId="9" w16cid:durableId="1200433222">
    <w:abstractNumId w:val="27"/>
  </w:num>
  <w:num w:numId="10" w16cid:durableId="67509448">
    <w:abstractNumId w:val="16"/>
  </w:num>
  <w:num w:numId="11" w16cid:durableId="1118912443">
    <w:abstractNumId w:val="25"/>
  </w:num>
  <w:num w:numId="12" w16cid:durableId="1702584228">
    <w:abstractNumId w:val="8"/>
  </w:num>
  <w:num w:numId="13" w16cid:durableId="1990788370">
    <w:abstractNumId w:val="7"/>
  </w:num>
  <w:num w:numId="14" w16cid:durableId="171839987">
    <w:abstractNumId w:val="3"/>
  </w:num>
  <w:num w:numId="15" w16cid:durableId="119080041">
    <w:abstractNumId w:val="23"/>
  </w:num>
  <w:num w:numId="16" w16cid:durableId="632053995">
    <w:abstractNumId w:val="18"/>
  </w:num>
  <w:num w:numId="17" w16cid:durableId="1492259565">
    <w:abstractNumId w:val="29"/>
  </w:num>
  <w:num w:numId="18" w16cid:durableId="1353923467">
    <w:abstractNumId w:val="21"/>
  </w:num>
  <w:num w:numId="19" w16cid:durableId="1626932282">
    <w:abstractNumId w:val="26"/>
  </w:num>
  <w:num w:numId="20" w16cid:durableId="2141723239">
    <w:abstractNumId w:val="22"/>
  </w:num>
  <w:num w:numId="21" w16cid:durableId="859245005">
    <w:abstractNumId w:val="39"/>
  </w:num>
  <w:num w:numId="22" w16cid:durableId="1467623200">
    <w:abstractNumId w:val="30"/>
  </w:num>
  <w:num w:numId="23" w16cid:durableId="1709641121">
    <w:abstractNumId w:val="11"/>
  </w:num>
  <w:num w:numId="24" w16cid:durableId="1894150629">
    <w:abstractNumId w:val="17"/>
  </w:num>
  <w:num w:numId="25" w16cid:durableId="1991051666">
    <w:abstractNumId w:val="38"/>
  </w:num>
  <w:num w:numId="26" w16cid:durableId="482623514">
    <w:abstractNumId w:val="6"/>
  </w:num>
  <w:num w:numId="27" w16cid:durableId="2123842138">
    <w:abstractNumId w:val="35"/>
  </w:num>
  <w:num w:numId="28" w16cid:durableId="1689676130">
    <w:abstractNumId w:val="19"/>
  </w:num>
  <w:num w:numId="29" w16cid:durableId="1763456677">
    <w:abstractNumId w:val="0"/>
  </w:num>
  <w:num w:numId="30" w16cid:durableId="1808934918">
    <w:abstractNumId w:val="5"/>
  </w:num>
  <w:num w:numId="31" w16cid:durableId="998116741">
    <w:abstractNumId w:val="12"/>
  </w:num>
  <w:num w:numId="32" w16cid:durableId="631136696">
    <w:abstractNumId w:val="9"/>
  </w:num>
  <w:num w:numId="33" w16cid:durableId="1705594360">
    <w:abstractNumId w:val="10"/>
  </w:num>
  <w:num w:numId="34" w16cid:durableId="1749109800">
    <w:abstractNumId w:val="33"/>
  </w:num>
  <w:num w:numId="35" w16cid:durableId="1627197009">
    <w:abstractNumId w:val="2"/>
  </w:num>
  <w:num w:numId="36" w16cid:durableId="1333337132">
    <w:abstractNumId w:val="34"/>
  </w:num>
  <w:num w:numId="37" w16cid:durableId="1273200143">
    <w:abstractNumId w:val="36"/>
  </w:num>
  <w:num w:numId="38" w16cid:durableId="1123615305">
    <w:abstractNumId w:val="1"/>
  </w:num>
  <w:num w:numId="39" w16cid:durableId="1045719885">
    <w:abstractNumId w:val="28"/>
  </w:num>
  <w:num w:numId="40" w16cid:durableId="144068311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3A2"/>
    <w:rsid w:val="00000CCC"/>
    <w:rsid w:val="00004D36"/>
    <w:rsid w:val="00006DF2"/>
    <w:rsid w:val="00016468"/>
    <w:rsid w:val="00016E29"/>
    <w:rsid w:val="00020339"/>
    <w:rsid w:val="0002407A"/>
    <w:rsid w:val="000259DD"/>
    <w:rsid w:val="000303A0"/>
    <w:rsid w:val="000310DF"/>
    <w:rsid w:val="000360AA"/>
    <w:rsid w:val="0003745F"/>
    <w:rsid w:val="00050E1F"/>
    <w:rsid w:val="00052F4F"/>
    <w:rsid w:val="00061BD6"/>
    <w:rsid w:val="00075F6C"/>
    <w:rsid w:val="00090DD6"/>
    <w:rsid w:val="00096C03"/>
    <w:rsid w:val="000A24F4"/>
    <w:rsid w:val="000B1690"/>
    <w:rsid w:val="000B23EE"/>
    <w:rsid w:val="000B5D09"/>
    <w:rsid w:val="000B6C91"/>
    <w:rsid w:val="000D4E92"/>
    <w:rsid w:val="000F1DD5"/>
    <w:rsid w:val="001012E0"/>
    <w:rsid w:val="00111C14"/>
    <w:rsid w:val="001163C4"/>
    <w:rsid w:val="00123113"/>
    <w:rsid w:val="0012595B"/>
    <w:rsid w:val="00132564"/>
    <w:rsid w:val="0013640B"/>
    <w:rsid w:val="00143DC9"/>
    <w:rsid w:val="001473FC"/>
    <w:rsid w:val="001502CF"/>
    <w:rsid w:val="00160E25"/>
    <w:rsid w:val="00161658"/>
    <w:rsid w:val="001713AF"/>
    <w:rsid w:val="001752C9"/>
    <w:rsid w:val="00181CE9"/>
    <w:rsid w:val="00183747"/>
    <w:rsid w:val="00183B93"/>
    <w:rsid w:val="001B0B9A"/>
    <w:rsid w:val="001B2CAD"/>
    <w:rsid w:val="001B6E0A"/>
    <w:rsid w:val="001C018D"/>
    <w:rsid w:val="001C1742"/>
    <w:rsid w:val="001C3698"/>
    <w:rsid w:val="001C4B19"/>
    <w:rsid w:val="001D57B2"/>
    <w:rsid w:val="001E11E5"/>
    <w:rsid w:val="001E377A"/>
    <w:rsid w:val="001E5B4A"/>
    <w:rsid w:val="001F6113"/>
    <w:rsid w:val="00204E7E"/>
    <w:rsid w:val="00206CD8"/>
    <w:rsid w:val="002110C1"/>
    <w:rsid w:val="00223FCB"/>
    <w:rsid w:val="002253B8"/>
    <w:rsid w:val="00235542"/>
    <w:rsid w:val="00237BAD"/>
    <w:rsid w:val="00245306"/>
    <w:rsid w:val="00263912"/>
    <w:rsid w:val="00264222"/>
    <w:rsid w:val="00265C6A"/>
    <w:rsid w:val="00275B69"/>
    <w:rsid w:val="00276D1A"/>
    <w:rsid w:val="00280AE1"/>
    <w:rsid w:val="00284559"/>
    <w:rsid w:val="00285B78"/>
    <w:rsid w:val="0028628A"/>
    <w:rsid w:val="00290489"/>
    <w:rsid w:val="0029493A"/>
    <w:rsid w:val="002A5594"/>
    <w:rsid w:val="002B3545"/>
    <w:rsid w:val="002B5DC8"/>
    <w:rsid w:val="002B634C"/>
    <w:rsid w:val="002C0AE1"/>
    <w:rsid w:val="002C13BF"/>
    <w:rsid w:val="002D06A9"/>
    <w:rsid w:val="002D194B"/>
    <w:rsid w:val="002D5DA1"/>
    <w:rsid w:val="002D5DBE"/>
    <w:rsid w:val="002E081B"/>
    <w:rsid w:val="002E302A"/>
    <w:rsid w:val="002E5673"/>
    <w:rsid w:val="002E772A"/>
    <w:rsid w:val="002F6164"/>
    <w:rsid w:val="002F7CE3"/>
    <w:rsid w:val="00300F65"/>
    <w:rsid w:val="00303E84"/>
    <w:rsid w:val="003046A4"/>
    <w:rsid w:val="003060DE"/>
    <w:rsid w:val="0030638E"/>
    <w:rsid w:val="0031013D"/>
    <w:rsid w:val="0031025E"/>
    <w:rsid w:val="00315BA4"/>
    <w:rsid w:val="00317458"/>
    <w:rsid w:val="00352337"/>
    <w:rsid w:val="00352B4A"/>
    <w:rsid w:val="00354E0F"/>
    <w:rsid w:val="00363967"/>
    <w:rsid w:val="003663CF"/>
    <w:rsid w:val="00377AE4"/>
    <w:rsid w:val="00391866"/>
    <w:rsid w:val="00394373"/>
    <w:rsid w:val="003964BE"/>
    <w:rsid w:val="003A3451"/>
    <w:rsid w:val="003A74CD"/>
    <w:rsid w:val="003C033B"/>
    <w:rsid w:val="003C21D6"/>
    <w:rsid w:val="003C31BB"/>
    <w:rsid w:val="003C3676"/>
    <w:rsid w:val="003C5457"/>
    <w:rsid w:val="003D5F39"/>
    <w:rsid w:val="003D61E0"/>
    <w:rsid w:val="003E3303"/>
    <w:rsid w:val="003F56E2"/>
    <w:rsid w:val="003F5F9C"/>
    <w:rsid w:val="003F6150"/>
    <w:rsid w:val="003F7D61"/>
    <w:rsid w:val="00400D6B"/>
    <w:rsid w:val="00401840"/>
    <w:rsid w:val="0041264A"/>
    <w:rsid w:val="00427668"/>
    <w:rsid w:val="004366DE"/>
    <w:rsid w:val="00440FCC"/>
    <w:rsid w:val="00441895"/>
    <w:rsid w:val="00446164"/>
    <w:rsid w:val="00453177"/>
    <w:rsid w:val="00455126"/>
    <w:rsid w:val="00470E4A"/>
    <w:rsid w:val="004732C5"/>
    <w:rsid w:val="004765BF"/>
    <w:rsid w:val="00483829"/>
    <w:rsid w:val="004849F2"/>
    <w:rsid w:val="00491723"/>
    <w:rsid w:val="00493033"/>
    <w:rsid w:val="00495A95"/>
    <w:rsid w:val="004968B0"/>
    <w:rsid w:val="004A2EF5"/>
    <w:rsid w:val="004A4E1E"/>
    <w:rsid w:val="004B54E1"/>
    <w:rsid w:val="004B6B8C"/>
    <w:rsid w:val="004B78BB"/>
    <w:rsid w:val="004C17D4"/>
    <w:rsid w:val="004C37F5"/>
    <w:rsid w:val="004D1513"/>
    <w:rsid w:val="004D15F7"/>
    <w:rsid w:val="004D37A6"/>
    <w:rsid w:val="004D38F5"/>
    <w:rsid w:val="004D3B07"/>
    <w:rsid w:val="004D4DC4"/>
    <w:rsid w:val="004E027C"/>
    <w:rsid w:val="004E06A2"/>
    <w:rsid w:val="004E12DD"/>
    <w:rsid w:val="004E7855"/>
    <w:rsid w:val="004F07AB"/>
    <w:rsid w:val="004F23AD"/>
    <w:rsid w:val="004F7330"/>
    <w:rsid w:val="004F7CEB"/>
    <w:rsid w:val="005001F5"/>
    <w:rsid w:val="005024B2"/>
    <w:rsid w:val="00505AB6"/>
    <w:rsid w:val="005167B8"/>
    <w:rsid w:val="005172D4"/>
    <w:rsid w:val="00525107"/>
    <w:rsid w:val="0052529D"/>
    <w:rsid w:val="00534761"/>
    <w:rsid w:val="00536028"/>
    <w:rsid w:val="00536499"/>
    <w:rsid w:val="0053711F"/>
    <w:rsid w:val="00541EB5"/>
    <w:rsid w:val="00541FB9"/>
    <w:rsid w:val="00542C55"/>
    <w:rsid w:val="005448B5"/>
    <w:rsid w:val="00544C76"/>
    <w:rsid w:val="00553C7F"/>
    <w:rsid w:val="0056069B"/>
    <w:rsid w:val="005712B2"/>
    <w:rsid w:val="00575831"/>
    <w:rsid w:val="00576A5C"/>
    <w:rsid w:val="00577487"/>
    <w:rsid w:val="00583699"/>
    <w:rsid w:val="00586173"/>
    <w:rsid w:val="00593651"/>
    <w:rsid w:val="005966A1"/>
    <w:rsid w:val="00596E19"/>
    <w:rsid w:val="005A2881"/>
    <w:rsid w:val="005A7AD7"/>
    <w:rsid w:val="005B1C22"/>
    <w:rsid w:val="005B6250"/>
    <w:rsid w:val="005B78CE"/>
    <w:rsid w:val="005C0D11"/>
    <w:rsid w:val="005C48EA"/>
    <w:rsid w:val="005C4AF1"/>
    <w:rsid w:val="005C7C54"/>
    <w:rsid w:val="005E1501"/>
    <w:rsid w:val="005E3944"/>
    <w:rsid w:val="005E57CD"/>
    <w:rsid w:val="005F2059"/>
    <w:rsid w:val="00603056"/>
    <w:rsid w:val="006036B0"/>
    <w:rsid w:val="00610F53"/>
    <w:rsid w:val="00612D9F"/>
    <w:rsid w:val="006133C2"/>
    <w:rsid w:val="006156CE"/>
    <w:rsid w:val="006204B9"/>
    <w:rsid w:val="00627F01"/>
    <w:rsid w:val="006337C1"/>
    <w:rsid w:val="0063524D"/>
    <w:rsid w:val="00635989"/>
    <w:rsid w:val="006375EC"/>
    <w:rsid w:val="006415A1"/>
    <w:rsid w:val="006458F4"/>
    <w:rsid w:val="006536C0"/>
    <w:rsid w:val="00657DFD"/>
    <w:rsid w:val="00661803"/>
    <w:rsid w:val="00662B97"/>
    <w:rsid w:val="00674248"/>
    <w:rsid w:val="00676B4A"/>
    <w:rsid w:val="00686554"/>
    <w:rsid w:val="006865B3"/>
    <w:rsid w:val="006910F4"/>
    <w:rsid w:val="006A1EEC"/>
    <w:rsid w:val="006A6F58"/>
    <w:rsid w:val="006B012B"/>
    <w:rsid w:val="006B1F10"/>
    <w:rsid w:val="006B2FEC"/>
    <w:rsid w:val="006D1DFD"/>
    <w:rsid w:val="006D3038"/>
    <w:rsid w:val="006D3F4A"/>
    <w:rsid w:val="006D5C48"/>
    <w:rsid w:val="006E116C"/>
    <w:rsid w:val="006E396A"/>
    <w:rsid w:val="006E4B14"/>
    <w:rsid w:val="006F5A6B"/>
    <w:rsid w:val="00700098"/>
    <w:rsid w:val="00702CBC"/>
    <w:rsid w:val="00706A89"/>
    <w:rsid w:val="0071124D"/>
    <w:rsid w:val="00715518"/>
    <w:rsid w:val="00722847"/>
    <w:rsid w:val="0072303E"/>
    <w:rsid w:val="00730321"/>
    <w:rsid w:val="00733CAD"/>
    <w:rsid w:val="007374F0"/>
    <w:rsid w:val="00762092"/>
    <w:rsid w:val="00770981"/>
    <w:rsid w:val="00771109"/>
    <w:rsid w:val="00772D8F"/>
    <w:rsid w:val="0078074B"/>
    <w:rsid w:val="0078135C"/>
    <w:rsid w:val="00782C33"/>
    <w:rsid w:val="00783F61"/>
    <w:rsid w:val="007856BD"/>
    <w:rsid w:val="007857D3"/>
    <w:rsid w:val="00792C29"/>
    <w:rsid w:val="007940CB"/>
    <w:rsid w:val="0079536A"/>
    <w:rsid w:val="007978FA"/>
    <w:rsid w:val="007A02DC"/>
    <w:rsid w:val="007A18CC"/>
    <w:rsid w:val="007A1BFC"/>
    <w:rsid w:val="007A1D11"/>
    <w:rsid w:val="007A2E4F"/>
    <w:rsid w:val="007A3195"/>
    <w:rsid w:val="007A354E"/>
    <w:rsid w:val="007B0FD0"/>
    <w:rsid w:val="007B1D38"/>
    <w:rsid w:val="007B4B25"/>
    <w:rsid w:val="007B6F8B"/>
    <w:rsid w:val="007B790F"/>
    <w:rsid w:val="007C0BE3"/>
    <w:rsid w:val="007C1803"/>
    <w:rsid w:val="007C44A5"/>
    <w:rsid w:val="007D1F64"/>
    <w:rsid w:val="007D441E"/>
    <w:rsid w:val="007E273C"/>
    <w:rsid w:val="007E2B13"/>
    <w:rsid w:val="007E48D0"/>
    <w:rsid w:val="007F2542"/>
    <w:rsid w:val="00802389"/>
    <w:rsid w:val="00825EED"/>
    <w:rsid w:val="0084173E"/>
    <w:rsid w:val="0085587E"/>
    <w:rsid w:val="008567F8"/>
    <w:rsid w:val="00861CFE"/>
    <w:rsid w:val="00867EEE"/>
    <w:rsid w:val="008814B0"/>
    <w:rsid w:val="00883E0C"/>
    <w:rsid w:val="00885BB4"/>
    <w:rsid w:val="0088617C"/>
    <w:rsid w:val="00887E61"/>
    <w:rsid w:val="008A2BE5"/>
    <w:rsid w:val="008A7509"/>
    <w:rsid w:val="008B0BE9"/>
    <w:rsid w:val="008B135F"/>
    <w:rsid w:val="008B1DF9"/>
    <w:rsid w:val="008B1E3D"/>
    <w:rsid w:val="008B5F5C"/>
    <w:rsid w:val="008D2F65"/>
    <w:rsid w:val="008E4BF1"/>
    <w:rsid w:val="008E517D"/>
    <w:rsid w:val="009040B2"/>
    <w:rsid w:val="00911057"/>
    <w:rsid w:val="00911448"/>
    <w:rsid w:val="0092726C"/>
    <w:rsid w:val="00931493"/>
    <w:rsid w:val="00931655"/>
    <w:rsid w:val="00933667"/>
    <w:rsid w:val="00935412"/>
    <w:rsid w:val="009414F3"/>
    <w:rsid w:val="0095214C"/>
    <w:rsid w:val="00963DBF"/>
    <w:rsid w:val="00971F87"/>
    <w:rsid w:val="0097279C"/>
    <w:rsid w:val="00975B78"/>
    <w:rsid w:val="00976B26"/>
    <w:rsid w:val="00980999"/>
    <w:rsid w:val="009865C7"/>
    <w:rsid w:val="00986800"/>
    <w:rsid w:val="00990FB6"/>
    <w:rsid w:val="00993A58"/>
    <w:rsid w:val="00995383"/>
    <w:rsid w:val="0099704B"/>
    <w:rsid w:val="009A17F9"/>
    <w:rsid w:val="009A3E22"/>
    <w:rsid w:val="009B290E"/>
    <w:rsid w:val="009C502B"/>
    <w:rsid w:val="009C74B6"/>
    <w:rsid w:val="009D211B"/>
    <w:rsid w:val="009D3B7E"/>
    <w:rsid w:val="009D3C12"/>
    <w:rsid w:val="009E0E16"/>
    <w:rsid w:val="009E5B9D"/>
    <w:rsid w:val="009F4503"/>
    <w:rsid w:val="009F4738"/>
    <w:rsid w:val="009F70EB"/>
    <w:rsid w:val="00A01AD3"/>
    <w:rsid w:val="00A01F10"/>
    <w:rsid w:val="00A05169"/>
    <w:rsid w:val="00A10C9E"/>
    <w:rsid w:val="00A10E3F"/>
    <w:rsid w:val="00A14B3D"/>
    <w:rsid w:val="00A27FFC"/>
    <w:rsid w:val="00A33101"/>
    <w:rsid w:val="00A346AB"/>
    <w:rsid w:val="00A3505E"/>
    <w:rsid w:val="00A42EA6"/>
    <w:rsid w:val="00A432EA"/>
    <w:rsid w:val="00A4625A"/>
    <w:rsid w:val="00A50105"/>
    <w:rsid w:val="00A554AA"/>
    <w:rsid w:val="00A57854"/>
    <w:rsid w:val="00A71A41"/>
    <w:rsid w:val="00A737D7"/>
    <w:rsid w:val="00A75042"/>
    <w:rsid w:val="00A76726"/>
    <w:rsid w:val="00A77248"/>
    <w:rsid w:val="00A83467"/>
    <w:rsid w:val="00A8725B"/>
    <w:rsid w:val="00A95FA6"/>
    <w:rsid w:val="00AB6647"/>
    <w:rsid w:val="00AC3CC4"/>
    <w:rsid w:val="00AD0EA9"/>
    <w:rsid w:val="00AD211A"/>
    <w:rsid w:val="00AD77F0"/>
    <w:rsid w:val="00AE3166"/>
    <w:rsid w:val="00AF07F6"/>
    <w:rsid w:val="00AF0BB9"/>
    <w:rsid w:val="00AF773D"/>
    <w:rsid w:val="00B01284"/>
    <w:rsid w:val="00B02778"/>
    <w:rsid w:val="00B04BC7"/>
    <w:rsid w:val="00B05C7E"/>
    <w:rsid w:val="00B06247"/>
    <w:rsid w:val="00B06663"/>
    <w:rsid w:val="00B06D3F"/>
    <w:rsid w:val="00B073AA"/>
    <w:rsid w:val="00B100E0"/>
    <w:rsid w:val="00B14F4C"/>
    <w:rsid w:val="00B2136A"/>
    <w:rsid w:val="00B24B67"/>
    <w:rsid w:val="00B3625D"/>
    <w:rsid w:val="00B364E0"/>
    <w:rsid w:val="00B43D3F"/>
    <w:rsid w:val="00B561FA"/>
    <w:rsid w:val="00B644CA"/>
    <w:rsid w:val="00B70920"/>
    <w:rsid w:val="00B72D95"/>
    <w:rsid w:val="00B76E40"/>
    <w:rsid w:val="00B76FC1"/>
    <w:rsid w:val="00B956CB"/>
    <w:rsid w:val="00B9603F"/>
    <w:rsid w:val="00B9611B"/>
    <w:rsid w:val="00BA5D47"/>
    <w:rsid w:val="00BA640A"/>
    <w:rsid w:val="00BB3A21"/>
    <w:rsid w:val="00BB4814"/>
    <w:rsid w:val="00BC6E98"/>
    <w:rsid w:val="00BD75AD"/>
    <w:rsid w:val="00BE00BB"/>
    <w:rsid w:val="00BE45FB"/>
    <w:rsid w:val="00BE77F7"/>
    <w:rsid w:val="00BF58D6"/>
    <w:rsid w:val="00C01851"/>
    <w:rsid w:val="00C05ADA"/>
    <w:rsid w:val="00C079DA"/>
    <w:rsid w:val="00C14F53"/>
    <w:rsid w:val="00C2201B"/>
    <w:rsid w:val="00C233BA"/>
    <w:rsid w:val="00C237B5"/>
    <w:rsid w:val="00C33252"/>
    <w:rsid w:val="00C3442A"/>
    <w:rsid w:val="00C37C44"/>
    <w:rsid w:val="00C451C6"/>
    <w:rsid w:val="00C56FBD"/>
    <w:rsid w:val="00C65C03"/>
    <w:rsid w:val="00C65F0A"/>
    <w:rsid w:val="00C851A7"/>
    <w:rsid w:val="00C8654B"/>
    <w:rsid w:val="00C86A75"/>
    <w:rsid w:val="00C87807"/>
    <w:rsid w:val="00CB2962"/>
    <w:rsid w:val="00CB3EF9"/>
    <w:rsid w:val="00CB445F"/>
    <w:rsid w:val="00CB6D6F"/>
    <w:rsid w:val="00CC0886"/>
    <w:rsid w:val="00CC4AF8"/>
    <w:rsid w:val="00CC5F80"/>
    <w:rsid w:val="00CD0CC9"/>
    <w:rsid w:val="00CD31D7"/>
    <w:rsid w:val="00CD5585"/>
    <w:rsid w:val="00CD6F69"/>
    <w:rsid w:val="00CE396E"/>
    <w:rsid w:val="00CE5B8E"/>
    <w:rsid w:val="00CF44CE"/>
    <w:rsid w:val="00D02913"/>
    <w:rsid w:val="00D06101"/>
    <w:rsid w:val="00D20135"/>
    <w:rsid w:val="00D20391"/>
    <w:rsid w:val="00D23EBF"/>
    <w:rsid w:val="00D27FC5"/>
    <w:rsid w:val="00D30B9F"/>
    <w:rsid w:val="00D317D0"/>
    <w:rsid w:val="00D33623"/>
    <w:rsid w:val="00D344D9"/>
    <w:rsid w:val="00D345AC"/>
    <w:rsid w:val="00D36651"/>
    <w:rsid w:val="00D4224F"/>
    <w:rsid w:val="00D5521F"/>
    <w:rsid w:val="00D6345C"/>
    <w:rsid w:val="00D64804"/>
    <w:rsid w:val="00D71EFF"/>
    <w:rsid w:val="00D76367"/>
    <w:rsid w:val="00D90638"/>
    <w:rsid w:val="00D9312A"/>
    <w:rsid w:val="00D94A58"/>
    <w:rsid w:val="00DA1A6F"/>
    <w:rsid w:val="00DA3322"/>
    <w:rsid w:val="00DA5C92"/>
    <w:rsid w:val="00DA7C32"/>
    <w:rsid w:val="00DC317A"/>
    <w:rsid w:val="00DD28CA"/>
    <w:rsid w:val="00DD5F52"/>
    <w:rsid w:val="00DE2D47"/>
    <w:rsid w:val="00DE3DFB"/>
    <w:rsid w:val="00DE43B6"/>
    <w:rsid w:val="00DE45BF"/>
    <w:rsid w:val="00DE5945"/>
    <w:rsid w:val="00DF3D47"/>
    <w:rsid w:val="00E00F52"/>
    <w:rsid w:val="00E055BC"/>
    <w:rsid w:val="00E2126D"/>
    <w:rsid w:val="00E22817"/>
    <w:rsid w:val="00E27733"/>
    <w:rsid w:val="00E302FE"/>
    <w:rsid w:val="00E359A1"/>
    <w:rsid w:val="00E3622F"/>
    <w:rsid w:val="00E4403D"/>
    <w:rsid w:val="00E46717"/>
    <w:rsid w:val="00E50A5D"/>
    <w:rsid w:val="00E54304"/>
    <w:rsid w:val="00E56C0A"/>
    <w:rsid w:val="00E632AF"/>
    <w:rsid w:val="00E639BE"/>
    <w:rsid w:val="00E702F5"/>
    <w:rsid w:val="00E77AEC"/>
    <w:rsid w:val="00E80B1C"/>
    <w:rsid w:val="00E82CDC"/>
    <w:rsid w:val="00E90828"/>
    <w:rsid w:val="00E90A51"/>
    <w:rsid w:val="00E96DA9"/>
    <w:rsid w:val="00EA3D0B"/>
    <w:rsid w:val="00EA3DC4"/>
    <w:rsid w:val="00EA671F"/>
    <w:rsid w:val="00EC13A2"/>
    <w:rsid w:val="00EC6E0A"/>
    <w:rsid w:val="00EE00F7"/>
    <w:rsid w:val="00EE0F1E"/>
    <w:rsid w:val="00EE28FC"/>
    <w:rsid w:val="00EF0B4E"/>
    <w:rsid w:val="00EF0D1E"/>
    <w:rsid w:val="00EF27BC"/>
    <w:rsid w:val="00EF2A44"/>
    <w:rsid w:val="00F00C47"/>
    <w:rsid w:val="00F02256"/>
    <w:rsid w:val="00F02E14"/>
    <w:rsid w:val="00F121AC"/>
    <w:rsid w:val="00F20BAE"/>
    <w:rsid w:val="00F21CBC"/>
    <w:rsid w:val="00F249D0"/>
    <w:rsid w:val="00F26F32"/>
    <w:rsid w:val="00F338BE"/>
    <w:rsid w:val="00F35DDE"/>
    <w:rsid w:val="00F451FD"/>
    <w:rsid w:val="00F470A3"/>
    <w:rsid w:val="00F55EAD"/>
    <w:rsid w:val="00F56686"/>
    <w:rsid w:val="00F57362"/>
    <w:rsid w:val="00F623A6"/>
    <w:rsid w:val="00F634EB"/>
    <w:rsid w:val="00F656F6"/>
    <w:rsid w:val="00F729D1"/>
    <w:rsid w:val="00F815D1"/>
    <w:rsid w:val="00F82DE4"/>
    <w:rsid w:val="00F84216"/>
    <w:rsid w:val="00F879F9"/>
    <w:rsid w:val="00F92897"/>
    <w:rsid w:val="00F938D1"/>
    <w:rsid w:val="00FB6387"/>
    <w:rsid w:val="00FB789A"/>
    <w:rsid w:val="00FB7B32"/>
    <w:rsid w:val="00FC1975"/>
    <w:rsid w:val="00FC25B4"/>
    <w:rsid w:val="00FC3838"/>
    <w:rsid w:val="00FC4FE8"/>
    <w:rsid w:val="00FC5EF7"/>
    <w:rsid w:val="00FC74C5"/>
    <w:rsid w:val="00FC7BB4"/>
    <w:rsid w:val="00FD7180"/>
    <w:rsid w:val="00FE5375"/>
    <w:rsid w:val="00FF035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EB697"/>
  <w15:chartTrackingRefBased/>
  <w15:docId w15:val="{1E27F913-1EFC-6949-84B2-DE89DE9C5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PT"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204B9"/>
    <w:rPr>
      <w:rFonts w:ascii="Times New Roman" w:eastAsia="Times New Roman" w:hAnsi="Times New Roman" w:cs="Times New Roman"/>
      <w:kern w:val="0"/>
      <w:lang w:eastAsia="de-DE"/>
      <w14:ligatures w14:val="none"/>
    </w:rPr>
  </w:style>
  <w:style w:type="paragraph" w:styleId="berschrift3">
    <w:name w:val="heading 3"/>
    <w:basedOn w:val="Standard"/>
    <w:next w:val="Standard"/>
    <w:link w:val="berschrift3Zchn"/>
    <w:uiPriority w:val="9"/>
    <w:unhideWhenUsed/>
    <w:qFormat/>
    <w:rsid w:val="00BC6E98"/>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next w:val="Standard"/>
    <w:link w:val="berschrift4Zchn"/>
    <w:uiPriority w:val="9"/>
    <w:unhideWhenUsed/>
    <w:qFormat/>
    <w:rsid w:val="00DA1A6F"/>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8">
    <w:name w:val="heading 8"/>
    <w:basedOn w:val="Standard"/>
    <w:next w:val="Standard"/>
    <w:link w:val="berschrift8Zchn"/>
    <w:qFormat/>
    <w:rsid w:val="00EC13A2"/>
    <w:pPr>
      <w:spacing w:before="240" w:after="60"/>
      <w:outlineLvl w:val="7"/>
    </w:pPr>
    <w:rPr>
      <w:b/>
      <w:i/>
      <w:iCs/>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C13A2"/>
    <w:pPr>
      <w:tabs>
        <w:tab w:val="center" w:pos="4536"/>
        <w:tab w:val="right" w:pos="9072"/>
      </w:tabs>
    </w:pPr>
    <w:rPr>
      <w:rFonts w:asciiTheme="minorHAnsi" w:eastAsiaTheme="minorEastAsia" w:hAnsiTheme="minorHAnsi" w:cstheme="minorBidi"/>
      <w:kern w:val="2"/>
      <w:lang w:eastAsia="zh-CN"/>
      <w14:ligatures w14:val="standardContextual"/>
    </w:rPr>
  </w:style>
  <w:style w:type="character" w:customStyle="1" w:styleId="KopfzeileZchn">
    <w:name w:val="Kopfzeile Zchn"/>
    <w:basedOn w:val="Absatz-Standardschriftart"/>
    <w:link w:val="Kopfzeile"/>
    <w:uiPriority w:val="99"/>
    <w:rsid w:val="00EC13A2"/>
  </w:style>
  <w:style w:type="paragraph" w:styleId="Fuzeile">
    <w:name w:val="footer"/>
    <w:basedOn w:val="Standard"/>
    <w:link w:val="FuzeileZchn"/>
    <w:uiPriority w:val="99"/>
    <w:unhideWhenUsed/>
    <w:rsid w:val="00EC13A2"/>
    <w:pPr>
      <w:tabs>
        <w:tab w:val="center" w:pos="4536"/>
        <w:tab w:val="right" w:pos="9072"/>
      </w:tabs>
    </w:pPr>
    <w:rPr>
      <w:rFonts w:asciiTheme="minorHAnsi" w:eastAsiaTheme="minorEastAsia" w:hAnsiTheme="minorHAnsi" w:cstheme="minorBidi"/>
      <w:kern w:val="2"/>
      <w:lang w:eastAsia="zh-CN"/>
      <w14:ligatures w14:val="standardContextual"/>
    </w:rPr>
  </w:style>
  <w:style w:type="character" w:customStyle="1" w:styleId="FuzeileZchn">
    <w:name w:val="Fußzeile Zchn"/>
    <w:basedOn w:val="Absatz-Standardschriftart"/>
    <w:link w:val="Fuzeile"/>
    <w:uiPriority w:val="99"/>
    <w:rsid w:val="00EC13A2"/>
  </w:style>
  <w:style w:type="character" w:customStyle="1" w:styleId="berschrift8Zchn">
    <w:name w:val="Überschrift 8 Zchn"/>
    <w:basedOn w:val="Absatz-Standardschriftart"/>
    <w:link w:val="berschrift8"/>
    <w:rsid w:val="00EC13A2"/>
    <w:rPr>
      <w:rFonts w:ascii="Times New Roman" w:eastAsia="Times New Roman" w:hAnsi="Times New Roman" w:cs="Times New Roman"/>
      <w:b/>
      <w:i/>
      <w:iCs/>
      <w:color w:val="000000"/>
      <w:kern w:val="0"/>
      <w:lang w:eastAsia="de-DE"/>
      <w14:ligatures w14:val="none"/>
    </w:rPr>
  </w:style>
  <w:style w:type="character" w:styleId="Hyperlink">
    <w:name w:val="Hyperlink"/>
    <w:rsid w:val="00EC13A2"/>
    <w:rPr>
      <w:color w:val="0000FF"/>
      <w:u w:val="single"/>
    </w:rPr>
  </w:style>
  <w:style w:type="character" w:customStyle="1" w:styleId="artgrpdescriptiontextstd">
    <w:name w:val="artgrpdescriptiontextstd"/>
    <w:rsid w:val="00EC13A2"/>
  </w:style>
  <w:style w:type="character" w:customStyle="1" w:styleId="apple-converted-space">
    <w:name w:val="apple-converted-space"/>
    <w:basedOn w:val="Absatz-Standardschriftart"/>
    <w:rsid w:val="00C56FBD"/>
  </w:style>
  <w:style w:type="paragraph" w:styleId="Listenabsatz">
    <w:name w:val="List Paragraph"/>
    <w:basedOn w:val="Standard"/>
    <w:uiPriority w:val="34"/>
    <w:qFormat/>
    <w:rsid w:val="006D3038"/>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NichtaufgelsteErwhnung">
    <w:name w:val="Unresolved Mention"/>
    <w:basedOn w:val="Absatz-Standardschriftart"/>
    <w:uiPriority w:val="99"/>
    <w:semiHidden/>
    <w:unhideWhenUsed/>
    <w:rsid w:val="006D3038"/>
    <w:rPr>
      <w:color w:val="605E5C"/>
      <w:shd w:val="clear" w:color="auto" w:fill="E1DFDD"/>
    </w:rPr>
  </w:style>
  <w:style w:type="character" w:customStyle="1" w:styleId="hgkelc">
    <w:name w:val="hgkelc"/>
    <w:basedOn w:val="Absatz-Standardschriftart"/>
    <w:rsid w:val="0072303E"/>
  </w:style>
  <w:style w:type="character" w:styleId="BesuchterLink">
    <w:name w:val="FollowedHyperlink"/>
    <w:basedOn w:val="Absatz-Standardschriftart"/>
    <w:uiPriority w:val="99"/>
    <w:semiHidden/>
    <w:unhideWhenUsed/>
    <w:rsid w:val="00BB4814"/>
    <w:rPr>
      <w:color w:val="954F72" w:themeColor="followedHyperlink"/>
      <w:u w:val="single"/>
    </w:rPr>
  </w:style>
  <w:style w:type="character" w:styleId="Kommentarzeichen">
    <w:name w:val="annotation reference"/>
    <w:basedOn w:val="Absatz-Standardschriftart"/>
    <w:uiPriority w:val="99"/>
    <w:semiHidden/>
    <w:unhideWhenUsed/>
    <w:rsid w:val="00391866"/>
    <w:rPr>
      <w:sz w:val="16"/>
      <w:szCs w:val="16"/>
    </w:rPr>
  </w:style>
  <w:style w:type="paragraph" w:styleId="Kommentartext">
    <w:name w:val="annotation text"/>
    <w:basedOn w:val="Standard"/>
    <w:link w:val="KommentartextZchn"/>
    <w:uiPriority w:val="99"/>
    <w:unhideWhenUsed/>
    <w:rsid w:val="00391866"/>
    <w:rPr>
      <w:sz w:val="20"/>
      <w:szCs w:val="20"/>
    </w:rPr>
  </w:style>
  <w:style w:type="character" w:customStyle="1" w:styleId="KommentartextZchn">
    <w:name w:val="Kommentartext Zchn"/>
    <w:basedOn w:val="Absatz-Standardschriftart"/>
    <w:link w:val="Kommentartext"/>
    <w:uiPriority w:val="99"/>
    <w:rsid w:val="00391866"/>
    <w:rPr>
      <w:rFonts w:ascii="Times New Roman" w:eastAsia="Times New Roman" w:hAnsi="Times New Roman"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391866"/>
    <w:rPr>
      <w:b/>
      <w:bCs/>
    </w:rPr>
  </w:style>
  <w:style w:type="character" w:customStyle="1" w:styleId="KommentarthemaZchn">
    <w:name w:val="Kommentarthema Zchn"/>
    <w:basedOn w:val="KommentartextZchn"/>
    <w:link w:val="Kommentarthema"/>
    <w:uiPriority w:val="99"/>
    <w:semiHidden/>
    <w:rsid w:val="00391866"/>
    <w:rPr>
      <w:rFonts w:ascii="Times New Roman" w:eastAsia="Times New Roman" w:hAnsi="Times New Roman" w:cs="Times New Roman"/>
      <w:b/>
      <w:bCs/>
      <w:kern w:val="0"/>
      <w:sz w:val="20"/>
      <w:szCs w:val="20"/>
      <w:lang w:eastAsia="de-DE"/>
      <w14:ligatures w14:val="none"/>
    </w:rPr>
  </w:style>
  <w:style w:type="paragraph" w:styleId="StandardWeb">
    <w:name w:val="Normal (Web)"/>
    <w:basedOn w:val="Standard"/>
    <w:uiPriority w:val="99"/>
    <w:unhideWhenUsed/>
    <w:rsid w:val="00D94A58"/>
    <w:pPr>
      <w:spacing w:before="100" w:beforeAutospacing="1" w:after="100" w:afterAutospacing="1"/>
    </w:pPr>
  </w:style>
  <w:style w:type="paragraph" w:styleId="berarbeitung">
    <w:name w:val="Revision"/>
    <w:hidden/>
    <w:uiPriority w:val="99"/>
    <w:semiHidden/>
    <w:rsid w:val="00B9603F"/>
    <w:rPr>
      <w:rFonts w:ascii="Times New Roman" w:eastAsia="Times New Roman" w:hAnsi="Times New Roman" w:cs="Times New Roman"/>
      <w:kern w:val="0"/>
      <w:lang w:eastAsia="de-DE"/>
      <w14:ligatures w14:val="none"/>
    </w:rPr>
  </w:style>
  <w:style w:type="paragraph" w:styleId="z-Formularbeginn">
    <w:name w:val="HTML Top of Form"/>
    <w:basedOn w:val="Standard"/>
    <w:next w:val="Standard"/>
    <w:link w:val="z-FormularbeginnZchn"/>
    <w:hidden/>
    <w:uiPriority w:val="99"/>
    <w:semiHidden/>
    <w:unhideWhenUsed/>
    <w:rsid w:val="00F879F9"/>
    <w:pPr>
      <w:pBdr>
        <w:bottom w:val="single" w:sz="6" w:space="1" w:color="auto"/>
      </w:pBdr>
      <w:jc w:val="center"/>
    </w:pPr>
    <w:rPr>
      <w:rFonts w:ascii="Arial" w:hAnsi="Arial" w:cs="Arial"/>
      <w:vanish/>
      <w:sz w:val="16"/>
      <w:szCs w:val="16"/>
    </w:rPr>
  </w:style>
  <w:style w:type="character" w:customStyle="1" w:styleId="z-FormularbeginnZchn">
    <w:name w:val="z-Formularbeginn Zchn"/>
    <w:basedOn w:val="Absatz-Standardschriftart"/>
    <w:link w:val="z-Formularbeginn"/>
    <w:uiPriority w:val="99"/>
    <w:semiHidden/>
    <w:rsid w:val="00F879F9"/>
    <w:rPr>
      <w:rFonts w:ascii="Arial" w:eastAsia="Times New Roman" w:hAnsi="Arial" w:cs="Arial"/>
      <w:vanish/>
      <w:kern w:val="0"/>
      <w:sz w:val="16"/>
      <w:szCs w:val="16"/>
      <w:lang w:eastAsia="de-DE"/>
      <w14:ligatures w14:val="none"/>
    </w:rPr>
  </w:style>
  <w:style w:type="paragraph" w:styleId="z-Formularende">
    <w:name w:val="HTML Bottom of Form"/>
    <w:basedOn w:val="Standard"/>
    <w:next w:val="Standard"/>
    <w:link w:val="z-FormularendeZchn"/>
    <w:hidden/>
    <w:uiPriority w:val="99"/>
    <w:semiHidden/>
    <w:unhideWhenUsed/>
    <w:rsid w:val="00F879F9"/>
    <w:pPr>
      <w:pBdr>
        <w:top w:val="single" w:sz="6" w:space="1" w:color="auto"/>
      </w:pBdr>
      <w:jc w:val="center"/>
    </w:pPr>
    <w:rPr>
      <w:rFonts w:ascii="Arial" w:hAnsi="Arial" w:cs="Arial"/>
      <w:vanish/>
      <w:sz w:val="16"/>
      <w:szCs w:val="16"/>
    </w:rPr>
  </w:style>
  <w:style w:type="character" w:customStyle="1" w:styleId="z-FormularendeZchn">
    <w:name w:val="z-Formularende Zchn"/>
    <w:basedOn w:val="Absatz-Standardschriftart"/>
    <w:link w:val="z-Formularende"/>
    <w:uiPriority w:val="99"/>
    <w:semiHidden/>
    <w:rsid w:val="00F879F9"/>
    <w:rPr>
      <w:rFonts w:ascii="Arial" w:eastAsia="Times New Roman" w:hAnsi="Arial" w:cs="Arial"/>
      <w:vanish/>
      <w:kern w:val="0"/>
      <w:sz w:val="16"/>
      <w:szCs w:val="16"/>
      <w:lang w:eastAsia="de-DE"/>
      <w14:ligatures w14:val="none"/>
    </w:rPr>
  </w:style>
  <w:style w:type="character" w:customStyle="1" w:styleId="gbt">
    <w:name w:val="gb_t"/>
    <w:basedOn w:val="Absatz-Standardschriftart"/>
    <w:rsid w:val="00F879F9"/>
  </w:style>
  <w:style w:type="character" w:styleId="Fett">
    <w:name w:val="Strong"/>
    <w:basedOn w:val="Absatz-Standardschriftart"/>
    <w:uiPriority w:val="22"/>
    <w:qFormat/>
    <w:rsid w:val="00F879F9"/>
    <w:rPr>
      <w:b/>
      <w:bCs/>
    </w:rPr>
  </w:style>
  <w:style w:type="character" w:customStyle="1" w:styleId="uv3um">
    <w:name w:val="uv3um"/>
    <w:basedOn w:val="Absatz-Standardschriftart"/>
    <w:rsid w:val="00F879F9"/>
  </w:style>
  <w:style w:type="paragraph" w:customStyle="1" w:styleId="k3ksmc">
    <w:name w:val="k3ksmc"/>
    <w:basedOn w:val="Standard"/>
    <w:rsid w:val="00F879F9"/>
    <w:pPr>
      <w:spacing w:before="100" w:beforeAutospacing="1" w:after="100" w:afterAutospacing="1"/>
    </w:pPr>
  </w:style>
  <w:style w:type="character" w:customStyle="1" w:styleId="berschrift3Zchn">
    <w:name w:val="Überschrift 3 Zchn"/>
    <w:basedOn w:val="Absatz-Standardschriftart"/>
    <w:link w:val="berschrift3"/>
    <w:uiPriority w:val="9"/>
    <w:rsid w:val="00BC6E98"/>
    <w:rPr>
      <w:rFonts w:asciiTheme="majorHAnsi" w:eastAsiaTheme="majorEastAsia" w:hAnsiTheme="majorHAnsi" w:cstheme="majorBidi"/>
      <w:color w:val="1F3763" w:themeColor="accent1" w:themeShade="7F"/>
      <w:kern w:val="0"/>
      <w:lang w:eastAsia="de-DE"/>
      <w14:ligatures w14:val="none"/>
    </w:rPr>
  </w:style>
  <w:style w:type="character" w:styleId="Hervorhebung">
    <w:name w:val="Emphasis"/>
    <w:basedOn w:val="Absatz-Standardschriftart"/>
    <w:uiPriority w:val="20"/>
    <w:qFormat/>
    <w:rsid w:val="00BC6E98"/>
    <w:rPr>
      <w:i/>
      <w:iCs/>
    </w:rPr>
  </w:style>
  <w:style w:type="character" w:customStyle="1" w:styleId="berschrift4Zchn">
    <w:name w:val="Überschrift 4 Zchn"/>
    <w:basedOn w:val="Absatz-Standardschriftart"/>
    <w:link w:val="berschrift4"/>
    <w:uiPriority w:val="9"/>
    <w:rsid w:val="00DA1A6F"/>
    <w:rPr>
      <w:rFonts w:asciiTheme="majorHAnsi" w:eastAsiaTheme="majorEastAsia" w:hAnsiTheme="majorHAnsi" w:cstheme="majorBidi"/>
      <w:i/>
      <w:iCs/>
      <w:color w:val="2F5496" w:themeColor="accent1" w:themeShade="BF"/>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907273">
      <w:bodyDiv w:val="1"/>
      <w:marLeft w:val="0"/>
      <w:marRight w:val="0"/>
      <w:marTop w:val="0"/>
      <w:marBottom w:val="0"/>
      <w:divBdr>
        <w:top w:val="none" w:sz="0" w:space="0" w:color="auto"/>
        <w:left w:val="none" w:sz="0" w:space="0" w:color="auto"/>
        <w:bottom w:val="none" w:sz="0" w:space="0" w:color="auto"/>
        <w:right w:val="none" w:sz="0" w:space="0" w:color="auto"/>
      </w:divBdr>
    </w:div>
    <w:div w:id="394620821">
      <w:bodyDiv w:val="1"/>
      <w:marLeft w:val="0"/>
      <w:marRight w:val="0"/>
      <w:marTop w:val="0"/>
      <w:marBottom w:val="0"/>
      <w:divBdr>
        <w:top w:val="none" w:sz="0" w:space="0" w:color="auto"/>
        <w:left w:val="none" w:sz="0" w:space="0" w:color="auto"/>
        <w:bottom w:val="none" w:sz="0" w:space="0" w:color="auto"/>
        <w:right w:val="none" w:sz="0" w:space="0" w:color="auto"/>
      </w:divBdr>
    </w:div>
    <w:div w:id="993412653">
      <w:bodyDiv w:val="1"/>
      <w:marLeft w:val="0"/>
      <w:marRight w:val="0"/>
      <w:marTop w:val="0"/>
      <w:marBottom w:val="0"/>
      <w:divBdr>
        <w:top w:val="none" w:sz="0" w:space="0" w:color="auto"/>
        <w:left w:val="none" w:sz="0" w:space="0" w:color="auto"/>
        <w:bottom w:val="none" w:sz="0" w:space="0" w:color="auto"/>
        <w:right w:val="none" w:sz="0" w:space="0" w:color="auto"/>
      </w:divBdr>
    </w:div>
    <w:div w:id="1049650601">
      <w:bodyDiv w:val="1"/>
      <w:marLeft w:val="0"/>
      <w:marRight w:val="0"/>
      <w:marTop w:val="0"/>
      <w:marBottom w:val="0"/>
      <w:divBdr>
        <w:top w:val="none" w:sz="0" w:space="0" w:color="auto"/>
        <w:left w:val="none" w:sz="0" w:space="0" w:color="auto"/>
        <w:bottom w:val="none" w:sz="0" w:space="0" w:color="auto"/>
        <w:right w:val="none" w:sz="0" w:space="0" w:color="auto"/>
      </w:divBdr>
    </w:div>
    <w:div w:id="1377461710">
      <w:bodyDiv w:val="1"/>
      <w:marLeft w:val="0"/>
      <w:marRight w:val="0"/>
      <w:marTop w:val="0"/>
      <w:marBottom w:val="0"/>
      <w:divBdr>
        <w:top w:val="none" w:sz="0" w:space="0" w:color="auto"/>
        <w:left w:val="none" w:sz="0" w:space="0" w:color="auto"/>
        <w:bottom w:val="none" w:sz="0" w:space="0" w:color="auto"/>
        <w:right w:val="none" w:sz="0" w:space="0" w:color="auto"/>
      </w:divBdr>
    </w:div>
    <w:div w:id="1469468002">
      <w:bodyDiv w:val="1"/>
      <w:marLeft w:val="0"/>
      <w:marRight w:val="0"/>
      <w:marTop w:val="0"/>
      <w:marBottom w:val="0"/>
      <w:divBdr>
        <w:top w:val="none" w:sz="0" w:space="0" w:color="auto"/>
        <w:left w:val="none" w:sz="0" w:space="0" w:color="auto"/>
        <w:bottom w:val="none" w:sz="0" w:space="0" w:color="auto"/>
        <w:right w:val="none" w:sz="0" w:space="0" w:color="auto"/>
      </w:divBdr>
    </w:div>
    <w:div w:id="1602956885">
      <w:bodyDiv w:val="1"/>
      <w:marLeft w:val="0"/>
      <w:marRight w:val="0"/>
      <w:marTop w:val="0"/>
      <w:marBottom w:val="0"/>
      <w:divBdr>
        <w:top w:val="none" w:sz="0" w:space="0" w:color="auto"/>
        <w:left w:val="none" w:sz="0" w:space="0" w:color="auto"/>
        <w:bottom w:val="none" w:sz="0" w:space="0" w:color="auto"/>
        <w:right w:val="none" w:sz="0" w:space="0" w:color="auto"/>
      </w:divBdr>
    </w:div>
    <w:div w:id="1701199751">
      <w:bodyDiv w:val="1"/>
      <w:marLeft w:val="0"/>
      <w:marRight w:val="0"/>
      <w:marTop w:val="0"/>
      <w:marBottom w:val="0"/>
      <w:divBdr>
        <w:top w:val="none" w:sz="0" w:space="0" w:color="auto"/>
        <w:left w:val="none" w:sz="0" w:space="0" w:color="auto"/>
        <w:bottom w:val="none" w:sz="0" w:space="0" w:color="auto"/>
        <w:right w:val="none" w:sz="0" w:space="0" w:color="auto"/>
      </w:divBdr>
    </w:div>
    <w:div w:id="2050492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orelem.es/pt/Vis%C3%A3o-geral-de-produtos/Eletromec%C3%A2nica/81000/Chave-seletora/Chave-seletora-ilumin%C3%A1vel-vers%C3%A3o-embutida-%C3%98-223%C2%A0mm-tipo-RRJ-para-elementos-de-contato/p/agid.36304" TargetMode="External"/><Relationship Id="rId18" Type="http://schemas.openxmlformats.org/officeDocument/2006/relationships/hyperlink" Target="https://www.norelem.es/pt/Vis%C3%A3o-geral-de-produtos/Eletromec%C3%A2nica/81000/Bot%C3%A3o-de-comando/Bot%C3%A3o-de-membrana-vers%C3%A3o-para-montagem-em-painel-%C3%98-223%C2%A0mm-tipo-RRJ-para-elementos-de-contato/p/agid.36287" TargetMode="External"/><Relationship Id="rId26" Type="http://schemas.openxmlformats.org/officeDocument/2006/relationships/hyperlink" Target="https://www.norelem.es/pt/Vis%C3%A3o-geral-de-produtos/Eletromec%C3%A2nica/81000/Chave-seletora/Chave-seletora-ilumin%C3%A1vel-vers%C3%A3o-embutida-%C3%98-223%C2%A0mm-tipo-RRJ-para-elementos-de-contato/p/agid.36304" TargetMode="External"/><Relationship Id="rId21" Type="http://schemas.openxmlformats.org/officeDocument/2006/relationships/hyperlink" Target="https://www.norelem.es/pt/Vis%C3%A3o-geral-de-produtos/Eletromec%C3%A2nica/81000/Elementos-de-contato/c/36309" TargetMode="External"/><Relationship Id="rId34" Type="http://schemas.openxmlformats.org/officeDocument/2006/relationships/hyperlink" Target="http://www.norelem.es" TargetMode="External"/><Relationship Id="rId7" Type="http://schemas.openxmlformats.org/officeDocument/2006/relationships/hyperlink" Target="https://www.norelem.es/pt/Vis%C3%A3o-geral-de-produtos/Eletromec%C3%A2nica/81000/c/25086" TargetMode="External"/><Relationship Id="rId12" Type="http://schemas.openxmlformats.org/officeDocument/2006/relationships/hyperlink" Target="https://www.norelem.es/pt/Vis%C3%A3o-geral-de-produtos/Eletromec%C3%A2nica/81000/Chave-seletora/Chave-seletora-moment%C3%A2nea-vers%C3%A3o-embutida-%C3%98-223%C2%A0mm-tipo-RRJ-para-elementos-de-contato/p/agid.36300" TargetMode="External"/><Relationship Id="rId17" Type="http://schemas.openxmlformats.org/officeDocument/2006/relationships/hyperlink" Target="https://www.norelem.es/pt/Vis%C3%A3o-geral-de-produtos/Eletromec%C3%A2nica/81000/Chave-seletora/Interruptor-de-chave-moment%C3%A2neo-vers%C3%A3o-embutida-%C3%98-223%C2%A0mm-tipo-RRJ-para-elementos-de-contato/p/agid.36307" TargetMode="External"/><Relationship Id="rId25" Type="http://schemas.openxmlformats.org/officeDocument/2006/relationships/hyperlink" Target="https://www.norelem.es/pt/Vis%C3%A3o-geral-de-produtos/Eletromec%C3%A2nica/81000/Chave-seletora/Chave-seletora-moment%C3%A2nea-vers%C3%A3o-embutida-%C3%98-223%C2%A0mm-tipo-RRJ-para-elementos-de-contato/p/agid.36300" TargetMode="External"/><Relationship Id="rId33" Type="http://schemas.openxmlformats.org/officeDocument/2006/relationships/hyperlink" Target="mailto:info@norelem.de" TargetMode="External"/><Relationship Id="rId2" Type="http://schemas.openxmlformats.org/officeDocument/2006/relationships/styles" Target="styles.xml"/><Relationship Id="rId16" Type="http://schemas.openxmlformats.org/officeDocument/2006/relationships/hyperlink" Target="https://www.norelem.es/pt/Vis%C3%A3o-geral-de-produtos/Eletromec%C3%A2nica/81000/Chave-seletora/Interruptor-de-chave-de-engate-vers%C3%A3o-embutida-%C3%98-223%C2%A0mm-tipo-RRJ-para-elementos-de-contato/p/agid.36306" TargetMode="External"/><Relationship Id="rId20" Type="http://schemas.openxmlformats.org/officeDocument/2006/relationships/hyperlink" Target="https://www.norelem.es/pt/Vis%C3%A3o-geral-de-produtos/Eletromec%C3%A2nica/81000/c/25086" TargetMode="External"/><Relationship Id="rId29" Type="http://schemas.openxmlformats.org/officeDocument/2006/relationships/hyperlink" Target="https://www.norelem.es/pt/Vis%C3%A3o-geral-de-produtos/Eletromec%C3%A2nica/81000/Chave-seletora/Interruptor-de-chave-de-engate-vers%C3%A3o-embutida-%C3%98-223%C2%A0mm-tipo-RRJ-para-elementos-de-contato/p/agid.3630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orelem.es/pt/Vis%C3%A3o-geral-de-produtos/Eletromec%C3%A2nica/81000/Chave-seletora/Chave-seletora-de-engate-vers%C3%A3o-embutida-%C3%98-223%C2%A0mm-tipo-RRJ-para-elementos-de-contato/p/agid.36298" TargetMode="External"/><Relationship Id="rId24" Type="http://schemas.openxmlformats.org/officeDocument/2006/relationships/hyperlink" Target="https://www.norelem.es/pt/Vis%C3%A3o-geral-de-produtos/Eletromec%C3%A2nica/81000/Chave-seletora/Chave-seletora-de-engate-vers%C3%A3o-embutida-%C3%98-223%C2%A0mm-tipo-RRJ-para-elementos-de-contato/p/agid.36298" TargetMode="External"/><Relationship Id="rId32" Type="http://schemas.openxmlformats.org/officeDocument/2006/relationships/hyperlink" Target="http://www.koehler-partner.de/project/norelem-presseservice/"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norelem.es/pt/Vis%C3%A3o-geral-de-produtos/Eletromec%C3%A2nica/81000/Luz-indicadora/Luz-indicadora-vers%C3%A3o-embutida-%C3%98-223%C2%A0mm-tipo-RRJ-para-elementos-de-contato/p/agid.36308" TargetMode="External"/><Relationship Id="rId23" Type="http://schemas.openxmlformats.org/officeDocument/2006/relationships/hyperlink" Target="https://www.norelem.es/pt/Vis%C3%A3o-geral-de-produtos/Eletromec%C3%A2nica/81000/Bot%C3%A3o-de-comando/Man%C3%ADpulo-borboleta-com-anel-de-ilumina%C3%A7%C3%A3o-vers%C3%A3o-de-instala%C3%A7%C3%A3o-%C3%98-223%C2%A0mm-tipo-RRJ-para-elementos-de-contato/p/agid.36286" TargetMode="External"/><Relationship Id="rId28" Type="http://schemas.openxmlformats.org/officeDocument/2006/relationships/hyperlink" Target="https://www.norelem.es/pt/Vis%C3%A3o-geral-de-produtos/Eletromec%C3%A2nica/81000/Luz-indicadora/Luz-indicadora-vers%C3%A3o-embutida-%C3%98-223%C2%A0mm-tipo-RRJ-para-elementos-de-contato/p/agid.36308" TargetMode="External"/><Relationship Id="rId36" Type="http://schemas.openxmlformats.org/officeDocument/2006/relationships/fontTable" Target="fontTable.xml"/><Relationship Id="rId10" Type="http://schemas.openxmlformats.org/officeDocument/2006/relationships/hyperlink" Target="https://www.norelem.es/pt/Vis%C3%A3o-geral-de-produtos/Eletromec%C3%A2nica/81000/Bot%C3%A3o-de-comando/Man%C3%ADpulo-borboleta-com-anel-de-ilumina%C3%A7%C3%A3o-vers%C3%A3o-de-instala%C3%A7%C3%A3o-%C3%98-223%C2%A0mm-tipo-RRJ-para-elementos-de-contato/p/agid.36286" TargetMode="External"/><Relationship Id="rId19" Type="http://schemas.openxmlformats.org/officeDocument/2006/relationships/image" Target="media/image1.jpeg"/><Relationship Id="rId31" Type="http://schemas.openxmlformats.org/officeDocument/2006/relationships/hyperlink" Target="https://www.norelem.es/pt/Vis%C3%A3o-geral-de-produtos/Eletromec%C3%A2nica/81000/Bot%C3%A3o-de-comando/Bot%C3%A3o-de-membrana-vers%C3%A3o-para-montagem-em-painel-%C3%98-223%C2%A0mm-tipo-RRJ-para-elementos-de-contato/p/agid.36287" TargetMode="External"/><Relationship Id="rId4" Type="http://schemas.openxmlformats.org/officeDocument/2006/relationships/webSettings" Target="webSettings.xml"/><Relationship Id="rId9" Type="http://schemas.openxmlformats.org/officeDocument/2006/relationships/hyperlink" Target="https://www.norelem.es/pt/Vis%C3%A3o-geral-de-produtos/Eletromec%C3%A2nica/81000/Bot%C3%A3o-de-comando/Vers%C3%A3o-de-painel-do-man%C3%ADpulo-borboleta-%C3%98-223%C2%A0mm-tipo-RRJ-para-elementos-de-contato/p/agid.36285" TargetMode="External"/><Relationship Id="rId14" Type="http://schemas.openxmlformats.org/officeDocument/2006/relationships/hyperlink" Target="https://www.norelem.es/pt/Vis%C3%A3o-geral-de-produtos/Eletromec%C3%A2nica/81000/Chave-seletora/Chave-seletora-ilumin%C3%A1vel-de-a%C3%A7%C3%A3o-moment%C3%A2nea-vers%C3%A3o-embutida-%C3%98-223%C2%A0mm-tipo-RRJ-para-elementos-de-contato/p/agid.36305" TargetMode="External"/><Relationship Id="rId22" Type="http://schemas.openxmlformats.org/officeDocument/2006/relationships/hyperlink" Target="https://www.norelem.es/pt/Vis%C3%A3o-geral-de-produtos/Eletromec%C3%A2nica/81000/Bot%C3%A3o-de-comando/Vers%C3%A3o-de-painel-do-man%C3%ADpulo-borboleta-%C3%98-223%C2%A0mm-tipo-RRJ-para-elementos-de-contato/p/agid.36285" TargetMode="External"/><Relationship Id="rId27" Type="http://schemas.openxmlformats.org/officeDocument/2006/relationships/hyperlink" Target="https://www.norelem.es/pt/Vis%C3%A3o-geral-de-produtos/Eletromec%C3%A2nica/81000/Chave-seletora/Chave-seletora-ilumin%C3%A1vel-de-a%C3%A7%C3%A3o-moment%C3%A2nea-vers%C3%A3o-embutida-%C3%98-223%C2%A0mm-tipo-RRJ-para-elementos-de-contato/p/agid.36305" TargetMode="External"/><Relationship Id="rId30" Type="http://schemas.openxmlformats.org/officeDocument/2006/relationships/hyperlink" Target="https://www.norelem.es/pt/Vis%C3%A3o-geral-de-produtos/Eletromec%C3%A2nica/81000/Chave-seletora/Interruptor-de-chave-moment%C3%A2neo-vers%C3%A3o-embutida-%C3%98-223%C2%A0mm-tipo-RRJ-para-elementos-de-contato/p/agid.36307" TargetMode="External"/><Relationship Id="rId35" Type="http://schemas.openxmlformats.org/officeDocument/2006/relationships/header" Target="header1.xml"/><Relationship Id="rId8" Type="http://schemas.openxmlformats.org/officeDocument/2006/relationships/hyperlink" Target="https://www.norelem.es/pt/Vis%C3%A3o-geral-de-produtos/Eletromec%C3%A2nica/81000/Elementos-de-contato/c/36309" TargetMode="External"/><Relationship Id="rId3"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1750</Words>
  <Characters>11031</Characters>
  <Application>Microsoft Office Word</Application>
  <DocSecurity>0</DocSecurity>
  <Lines>91</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Pereira da Silva</dc:creator>
  <cp:keywords/>
  <dc:description/>
  <cp:lastModifiedBy>Ramona Lienhop</cp:lastModifiedBy>
  <cp:revision>2</cp:revision>
  <cp:lastPrinted>2024-08-29T13:37:00Z</cp:lastPrinted>
  <dcterms:created xsi:type="dcterms:W3CDTF">2026-06-29T07:53:00Z</dcterms:created>
  <dcterms:modified xsi:type="dcterms:W3CDTF">2026-06-29T07:53:00Z</dcterms:modified>
</cp:coreProperties>
</file>